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FEF" w:rsidRPr="007B223D" w:rsidRDefault="00591FEF" w:rsidP="00591FEF">
      <w:pPr>
        <w:autoSpaceDE w:val="0"/>
        <w:autoSpaceDN w:val="0"/>
        <w:snapToGrid w:val="0"/>
        <w:spacing w:line="590" w:lineRule="atLeast"/>
        <w:rPr>
          <w:rFonts w:ascii="方正黑体_GBK" w:eastAsia="方正黑体_GBK" w:hAnsi="Times New Roman" w:cs="Times New Roman"/>
          <w:kern w:val="0"/>
          <w:sz w:val="32"/>
          <w:szCs w:val="20"/>
        </w:rPr>
      </w:pPr>
      <w:r w:rsidRPr="007B223D">
        <w:rPr>
          <w:rFonts w:ascii="方正黑体_GBK" w:eastAsia="方正黑体_GBK" w:hAnsi="Times New Roman" w:cs="Times New Roman"/>
          <w:kern w:val="0"/>
          <w:sz w:val="32"/>
          <w:szCs w:val="20"/>
        </w:rPr>
        <w:t>附件</w:t>
      </w:r>
      <w:r>
        <w:rPr>
          <w:rFonts w:ascii="方正黑体_GBK" w:eastAsia="方正黑体_GBK" w:hAnsi="Times New Roman" w:cs="Times New Roman"/>
          <w:kern w:val="0"/>
          <w:sz w:val="32"/>
          <w:szCs w:val="20"/>
        </w:rPr>
        <w:t>1</w:t>
      </w:r>
    </w:p>
    <w:p w:rsidR="00591FEF" w:rsidRPr="007B223D" w:rsidRDefault="00591FEF" w:rsidP="00591FEF">
      <w:pPr>
        <w:autoSpaceDE w:val="0"/>
        <w:autoSpaceDN w:val="0"/>
        <w:snapToGrid w:val="0"/>
        <w:spacing w:line="590" w:lineRule="atLeast"/>
        <w:rPr>
          <w:rFonts w:ascii="Times New Roman" w:eastAsia="方正仿宋_GBK" w:hAnsi="Times New Roman" w:cs="Times New Roman"/>
          <w:kern w:val="0"/>
          <w:sz w:val="32"/>
          <w:szCs w:val="20"/>
        </w:rPr>
      </w:pPr>
    </w:p>
    <w:p w:rsidR="00591FEF" w:rsidRPr="007B223D" w:rsidRDefault="00591FEF" w:rsidP="00D47B1B">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591FEF" w:rsidRPr="007B223D" w:rsidRDefault="00591FEF" w:rsidP="00D47B1B">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591FEF" w:rsidRPr="007B223D" w:rsidRDefault="00591FEF" w:rsidP="00D47B1B">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591FEF" w:rsidRPr="007B223D" w:rsidRDefault="00591FEF" w:rsidP="00D47B1B">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591FEF" w:rsidRPr="007B223D" w:rsidRDefault="00591FEF" w:rsidP="00D47B1B">
      <w:pPr>
        <w:autoSpaceDE w:val="0"/>
        <w:autoSpaceDN w:val="0"/>
        <w:snapToGrid w:val="0"/>
        <w:spacing w:afterLines="50" w:line="580" w:lineRule="exact"/>
        <w:rPr>
          <w:rFonts w:ascii="Times New Roman" w:eastAsia="方正小标宋_GBK" w:hAnsi="Times New Roman" w:cs="Times New Roman"/>
          <w:spacing w:val="-8"/>
          <w:kern w:val="0"/>
          <w:sz w:val="52"/>
          <w:szCs w:val="52"/>
          <w:u w:val="single"/>
        </w:rPr>
      </w:pPr>
    </w:p>
    <w:p w:rsidR="00591FEF" w:rsidRDefault="00591FEF" w:rsidP="00D47B1B">
      <w:pPr>
        <w:autoSpaceDE w:val="0"/>
        <w:autoSpaceDN w:val="0"/>
        <w:snapToGrid w:val="0"/>
        <w:spacing w:afterLines="50" w:line="580" w:lineRule="exact"/>
        <w:jc w:val="center"/>
        <w:rPr>
          <w:rFonts w:ascii="Times New Roman" w:eastAsia="方正小标宋_GBK" w:hAnsi="Times New Roman" w:cs="Times New Roman"/>
          <w:spacing w:val="-8"/>
          <w:kern w:val="0"/>
          <w:sz w:val="52"/>
          <w:szCs w:val="52"/>
        </w:rPr>
      </w:pPr>
      <w:r w:rsidRPr="00B550C2">
        <w:rPr>
          <w:rFonts w:ascii="Times New Roman" w:eastAsia="方正小标宋_GBK" w:hAnsi="Times New Roman" w:cs="Times New Roman"/>
          <w:spacing w:val="-8"/>
          <w:kern w:val="0"/>
          <w:sz w:val="52"/>
          <w:szCs w:val="52"/>
        </w:rPr>
        <w:t>2021</w:t>
      </w:r>
      <w:r w:rsidRPr="00B550C2">
        <w:rPr>
          <w:rFonts w:ascii="Times New Roman" w:eastAsia="方正小标宋_GBK" w:hAnsi="Times New Roman" w:cs="Times New Roman"/>
          <w:spacing w:val="-8"/>
          <w:kern w:val="0"/>
          <w:sz w:val="52"/>
          <w:szCs w:val="52"/>
        </w:rPr>
        <w:t>年度</w:t>
      </w:r>
      <w:r w:rsidRPr="00EC0BD9">
        <w:rPr>
          <w:rFonts w:ascii="Times New Roman" w:eastAsia="方正小标宋_GBK" w:hAnsi="Times New Roman" w:cs="Times New Roman"/>
          <w:spacing w:val="-8"/>
          <w:kern w:val="0"/>
          <w:sz w:val="52"/>
          <w:szCs w:val="52"/>
          <w:u w:val="single"/>
        </w:rPr>
        <w:t xml:space="preserve"> </w:t>
      </w:r>
      <w:r>
        <w:rPr>
          <w:rFonts w:ascii="Times New Roman" w:eastAsia="方正小标宋_GBK" w:hAnsi="Times New Roman" w:cs="Times New Roman" w:hint="eastAsia"/>
          <w:spacing w:val="-8"/>
          <w:kern w:val="0"/>
          <w:sz w:val="52"/>
          <w:szCs w:val="52"/>
          <w:u w:val="single"/>
        </w:rPr>
        <w:t>江苏省科学技术馆</w:t>
      </w:r>
      <w:r>
        <w:rPr>
          <w:rFonts w:ascii="Times New Roman" w:eastAsia="方正小标宋_GBK" w:hAnsi="Times New Roman" w:cs="Times New Roman" w:hint="eastAsia"/>
          <w:spacing w:val="-8"/>
          <w:kern w:val="0"/>
          <w:sz w:val="52"/>
          <w:szCs w:val="52"/>
          <w:u w:val="single"/>
        </w:rPr>
        <w:t xml:space="preserve"> </w:t>
      </w:r>
      <w:r w:rsidRPr="00B550C2">
        <w:rPr>
          <w:rFonts w:ascii="Times New Roman" w:eastAsia="方正小标宋_GBK" w:hAnsi="Times New Roman" w:cs="Times New Roman"/>
          <w:spacing w:val="-8"/>
          <w:kern w:val="0"/>
          <w:sz w:val="52"/>
          <w:szCs w:val="52"/>
        </w:rPr>
        <w:t>预算公开</w:t>
      </w:r>
    </w:p>
    <w:p w:rsidR="00591FEF" w:rsidRPr="00591FEF" w:rsidRDefault="00591FEF" w:rsidP="00D47B1B">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591FEF" w:rsidRDefault="00591FEF" w:rsidP="00D47B1B">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591FEF" w:rsidRDefault="00591FEF" w:rsidP="00D47B1B">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591FEF" w:rsidRDefault="00591FEF" w:rsidP="00D47B1B">
      <w:pPr>
        <w:autoSpaceDE w:val="0"/>
        <w:autoSpaceDN w:val="0"/>
        <w:snapToGrid w:val="0"/>
        <w:spacing w:afterLines="50" w:line="580" w:lineRule="exact"/>
        <w:jc w:val="left"/>
        <w:rPr>
          <w:rFonts w:ascii="Times New Roman" w:eastAsia="方正小标宋_GBK" w:hAnsi="Times New Roman" w:cs="Times New Roman"/>
          <w:spacing w:val="-8"/>
          <w:kern w:val="0"/>
          <w:sz w:val="52"/>
          <w:szCs w:val="52"/>
        </w:rPr>
      </w:pPr>
    </w:p>
    <w:p w:rsidR="00591FEF" w:rsidRDefault="00591FEF" w:rsidP="00D47B1B">
      <w:pPr>
        <w:autoSpaceDE w:val="0"/>
        <w:autoSpaceDN w:val="0"/>
        <w:snapToGrid w:val="0"/>
        <w:spacing w:afterLines="50" w:line="400" w:lineRule="exact"/>
        <w:jc w:val="left"/>
        <w:rPr>
          <w:rFonts w:ascii="Times New Roman" w:eastAsia="方正小标宋_GBK" w:hAnsi="Times New Roman" w:cs="Times New Roman"/>
          <w:spacing w:val="-8"/>
          <w:kern w:val="0"/>
          <w:sz w:val="52"/>
          <w:szCs w:val="52"/>
        </w:rPr>
      </w:pPr>
      <w:r w:rsidRPr="007B223D">
        <w:rPr>
          <w:rFonts w:ascii="Times New Roman" w:eastAsia="方正小标宋_GBK" w:hAnsi="Times New Roman" w:cs="Times New Roman"/>
          <w:spacing w:val="-8"/>
          <w:kern w:val="0"/>
          <w:sz w:val="52"/>
          <w:szCs w:val="52"/>
        </w:rPr>
        <w:br w:type="page"/>
      </w:r>
    </w:p>
    <w:p w:rsidR="00591FEF" w:rsidRPr="007B223D" w:rsidRDefault="00591FEF" w:rsidP="00591FEF">
      <w:pPr>
        <w:autoSpaceDE w:val="0"/>
        <w:autoSpaceDN w:val="0"/>
        <w:snapToGrid w:val="0"/>
        <w:spacing w:line="580" w:lineRule="exact"/>
        <w:jc w:val="center"/>
        <w:rPr>
          <w:rFonts w:ascii="Times New Roman" w:eastAsia="方正小标宋_GBK" w:hAnsi="Times New Roman" w:cs="Times New Roman"/>
          <w:kern w:val="0"/>
          <w:sz w:val="44"/>
          <w:szCs w:val="44"/>
        </w:rPr>
      </w:pPr>
      <w:r w:rsidRPr="007B223D">
        <w:rPr>
          <w:rFonts w:ascii="Times New Roman" w:eastAsia="方正小标宋_GBK" w:hAnsi="Times New Roman" w:cs="Times New Roman"/>
          <w:kern w:val="0"/>
          <w:sz w:val="44"/>
          <w:szCs w:val="44"/>
        </w:rPr>
        <w:lastRenderedPageBreak/>
        <w:t>目</w:t>
      </w:r>
      <w:r w:rsidRPr="007B223D">
        <w:rPr>
          <w:rFonts w:ascii="Times New Roman" w:eastAsia="方正小标宋_GBK" w:hAnsi="Times New Roman" w:cs="Times New Roman"/>
          <w:kern w:val="0"/>
          <w:sz w:val="44"/>
          <w:szCs w:val="44"/>
        </w:rPr>
        <w:t xml:space="preserve">  </w:t>
      </w:r>
      <w:r w:rsidRPr="007B223D">
        <w:rPr>
          <w:rFonts w:ascii="Times New Roman" w:eastAsia="方正小标宋_GBK" w:hAnsi="Times New Roman" w:cs="Times New Roman"/>
          <w:kern w:val="0"/>
          <w:sz w:val="44"/>
          <w:szCs w:val="44"/>
        </w:rPr>
        <w:t>录</w:t>
      </w:r>
    </w:p>
    <w:p w:rsidR="00591FEF" w:rsidRPr="007B223D" w:rsidRDefault="00591FEF" w:rsidP="00591FEF">
      <w:pPr>
        <w:autoSpaceDE w:val="0"/>
        <w:autoSpaceDN w:val="0"/>
        <w:snapToGrid w:val="0"/>
        <w:spacing w:line="400" w:lineRule="exact"/>
        <w:rPr>
          <w:rFonts w:ascii="Times New Roman" w:eastAsia="方正黑体_GBK" w:hAnsi="Times New Roman" w:cs="Times New Roman"/>
          <w:kern w:val="0"/>
          <w:sz w:val="32"/>
          <w:szCs w:val="32"/>
        </w:rPr>
      </w:pPr>
    </w:p>
    <w:p w:rsidR="00591FEF" w:rsidRDefault="00591FEF" w:rsidP="00591FEF">
      <w:pPr>
        <w:autoSpaceDE w:val="0"/>
        <w:autoSpaceDN w:val="0"/>
        <w:snapToGrid w:val="0"/>
        <w:spacing w:line="540" w:lineRule="exact"/>
        <w:ind w:firstLineChars="200" w:firstLine="640"/>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第一部分</w:t>
      </w:r>
      <w:r w:rsidRPr="007B223D">
        <w:rPr>
          <w:rFonts w:ascii="Times New Roman" w:eastAsia="方正黑体_GBK" w:hAnsi="Times New Roman" w:cs="Times New Roman"/>
          <w:kern w:val="0"/>
          <w:sz w:val="32"/>
          <w:szCs w:val="32"/>
        </w:rPr>
        <w:t xml:space="preserve"> </w:t>
      </w:r>
      <w:r w:rsidRPr="007B223D">
        <w:rPr>
          <w:rFonts w:ascii="Times New Roman" w:eastAsia="方正黑体_GBK" w:hAnsi="Times New Roman" w:cs="Times New Roman"/>
          <w:kern w:val="0"/>
          <w:sz w:val="32"/>
          <w:szCs w:val="32"/>
        </w:rPr>
        <w:t>部门</w:t>
      </w:r>
      <w:r>
        <w:rPr>
          <w:rFonts w:ascii="Times New Roman" w:eastAsia="方正黑体_GBK" w:hAnsi="Times New Roman" w:cs="Times New Roman" w:hint="eastAsia"/>
          <w:kern w:val="0"/>
          <w:sz w:val="32"/>
          <w:szCs w:val="32"/>
        </w:rPr>
        <w:t>（单位）</w:t>
      </w:r>
      <w:r w:rsidRPr="007B223D">
        <w:rPr>
          <w:rFonts w:ascii="Times New Roman" w:eastAsia="方正黑体_GBK" w:hAnsi="Times New Roman" w:cs="Times New Roman"/>
          <w:kern w:val="0"/>
          <w:sz w:val="32"/>
          <w:szCs w:val="32"/>
        </w:rPr>
        <w:t>概况</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一、主要职能</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二、部门</w:t>
      </w:r>
      <w:r>
        <w:rPr>
          <w:rFonts w:ascii="Times New Roman" w:eastAsia="方正仿宋_GBK" w:hAnsi="Times New Roman" w:cs="Times New Roman" w:hint="eastAsia"/>
          <w:kern w:val="0"/>
          <w:sz w:val="32"/>
          <w:szCs w:val="32"/>
        </w:rPr>
        <w:t>（单位）</w:t>
      </w:r>
      <w:r w:rsidRPr="007B223D">
        <w:rPr>
          <w:rFonts w:ascii="Times New Roman" w:eastAsia="方正仿宋_GBK" w:hAnsi="Times New Roman" w:cs="Times New Roman"/>
          <w:kern w:val="0"/>
          <w:sz w:val="32"/>
          <w:szCs w:val="32"/>
        </w:rPr>
        <w:t>机构设置及预算单位构成情况</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三、</w:t>
      </w:r>
      <w:r w:rsidRPr="007B223D">
        <w:rPr>
          <w:rFonts w:ascii="Times New Roman" w:eastAsia="方正仿宋_GBK" w:hAnsi="Times New Roman" w:cs="Times New Roman"/>
          <w:kern w:val="0"/>
          <w:sz w:val="32"/>
          <w:szCs w:val="32"/>
        </w:rPr>
        <w:t>20</w:t>
      </w:r>
      <w:r>
        <w:rPr>
          <w:rFonts w:ascii="Times New Roman" w:eastAsia="方正仿宋_GBK" w:hAnsi="Times New Roman" w:cs="Times New Roman"/>
          <w:kern w:val="0"/>
          <w:sz w:val="32"/>
          <w:szCs w:val="32"/>
        </w:rPr>
        <w:t>21</w:t>
      </w:r>
      <w:r w:rsidRPr="007B223D">
        <w:rPr>
          <w:rFonts w:ascii="Times New Roman" w:eastAsia="方正仿宋_GBK" w:hAnsi="Times New Roman" w:cs="Times New Roman"/>
          <w:kern w:val="0"/>
          <w:sz w:val="32"/>
          <w:szCs w:val="32"/>
        </w:rPr>
        <w:t>年度部门</w:t>
      </w:r>
      <w:r>
        <w:rPr>
          <w:rFonts w:ascii="Times New Roman" w:eastAsia="方正仿宋_GBK" w:hAnsi="Times New Roman" w:cs="Times New Roman" w:hint="eastAsia"/>
          <w:kern w:val="0"/>
          <w:sz w:val="32"/>
          <w:szCs w:val="32"/>
        </w:rPr>
        <w:t>（单位）</w:t>
      </w:r>
      <w:r w:rsidRPr="007B223D">
        <w:rPr>
          <w:rFonts w:ascii="Times New Roman" w:eastAsia="方正仿宋_GBK" w:hAnsi="Times New Roman" w:cs="Times New Roman"/>
          <w:kern w:val="0"/>
          <w:sz w:val="32"/>
          <w:szCs w:val="32"/>
        </w:rPr>
        <w:t>主要工作任务及目标</w:t>
      </w:r>
    </w:p>
    <w:p w:rsidR="00591FEF" w:rsidRDefault="00591FEF" w:rsidP="00591FEF">
      <w:pPr>
        <w:autoSpaceDE w:val="0"/>
        <w:autoSpaceDN w:val="0"/>
        <w:snapToGrid w:val="0"/>
        <w:spacing w:line="540" w:lineRule="exact"/>
        <w:ind w:firstLineChars="200" w:firstLine="640"/>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第二部分</w:t>
      </w:r>
      <w:r w:rsidRPr="007B223D">
        <w:rPr>
          <w:rFonts w:ascii="Times New Roman" w:eastAsia="方正黑体_GBK" w:hAnsi="Times New Roman" w:cs="Times New Roman" w:hint="eastAsia"/>
          <w:kern w:val="0"/>
          <w:sz w:val="32"/>
          <w:szCs w:val="32"/>
        </w:rPr>
        <w:t xml:space="preserve"> </w:t>
      </w:r>
      <w:r w:rsidRPr="007B223D">
        <w:rPr>
          <w:rFonts w:ascii="Times New Roman" w:eastAsia="方正黑体_GBK" w:hAnsi="Times New Roman" w:cs="Times New Roman"/>
          <w:kern w:val="0"/>
          <w:sz w:val="32"/>
          <w:szCs w:val="32"/>
        </w:rPr>
        <w:t>20</w:t>
      </w:r>
      <w:r>
        <w:rPr>
          <w:rFonts w:ascii="Times New Roman" w:eastAsia="方正黑体_GBK" w:hAnsi="Times New Roman" w:cs="Times New Roman"/>
          <w:kern w:val="0"/>
          <w:sz w:val="32"/>
          <w:szCs w:val="32"/>
        </w:rPr>
        <w:t>21</w:t>
      </w:r>
      <w:r w:rsidRPr="007B223D">
        <w:rPr>
          <w:rFonts w:ascii="Times New Roman" w:eastAsia="方正黑体_GBK" w:hAnsi="Times New Roman" w:cs="Times New Roman"/>
          <w:kern w:val="0"/>
          <w:sz w:val="32"/>
          <w:szCs w:val="32"/>
        </w:rPr>
        <w:t>年度部门</w:t>
      </w:r>
      <w:r>
        <w:rPr>
          <w:rFonts w:ascii="Times New Roman" w:eastAsia="方正黑体_GBK" w:hAnsi="Times New Roman" w:cs="Times New Roman" w:hint="eastAsia"/>
          <w:kern w:val="0"/>
          <w:sz w:val="32"/>
          <w:szCs w:val="32"/>
        </w:rPr>
        <w:t>（单位）</w:t>
      </w:r>
      <w:r w:rsidRPr="007B223D">
        <w:rPr>
          <w:rFonts w:ascii="Times New Roman" w:eastAsia="方正黑体_GBK" w:hAnsi="Times New Roman" w:cs="Times New Roman"/>
          <w:kern w:val="0"/>
          <w:sz w:val="32"/>
          <w:szCs w:val="32"/>
        </w:rPr>
        <w:t>预算表</w:t>
      </w:r>
    </w:p>
    <w:p w:rsidR="00591FEF" w:rsidRDefault="00591FEF" w:rsidP="00591FEF">
      <w:pPr>
        <w:autoSpaceDE w:val="0"/>
        <w:autoSpaceDN w:val="0"/>
        <w:snapToGrid w:val="0"/>
        <w:spacing w:line="540" w:lineRule="exact"/>
        <w:ind w:firstLineChars="200" w:firstLine="640"/>
        <w:rPr>
          <w:rFonts w:ascii="Times New Roman" w:eastAsia="方正黑体_GBK" w:hAnsi="Times New Roman" w:cs="Times New Roman"/>
          <w:kern w:val="0"/>
          <w:sz w:val="32"/>
          <w:szCs w:val="32"/>
        </w:rPr>
      </w:pPr>
      <w:r w:rsidRPr="007B223D">
        <w:rPr>
          <w:rFonts w:ascii="Times New Roman" w:eastAsia="方正仿宋_GBK" w:hAnsi="Times New Roman" w:cs="Times New Roman"/>
          <w:kern w:val="0"/>
          <w:sz w:val="32"/>
          <w:szCs w:val="32"/>
        </w:rPr>
        <w:t>一、收支总表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二、收入总表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三、支出总表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四、财政拨款收支总表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五、财政拨款支出</w:t>
      </w:r>
      <w:r w:rsidRPr="007B223D">
        <w:rPr>
          <w:rFonts w:ascii="Times New Roman" w:eastAsia="方正仿宋_GBK" w:hAnsi="Times New Roman" w:cs="Times New Roman"/>
          <w:kern w:val="0"/>
          <w:sz w:val="32"/>
          <w:szCs w:val="32"/>
        </w:rPr>
        <w:t>表</w:t>
      </w:r>
      <w:r w:rsidRPr="00E21B88">
        <w:rPr>
          <w:rFonts w:ascii="Times New Roman" w:eastAsia="方正仿宋_GBK" w:hAnsi="Times New Roman" w:cs="Times New Roman" w:hint="eastAsia"/>
          <w:kern w:val="0"/>
          <w:sz w:val="32"/>
          <w:szCs w:val="32"/>
        </w:rPr>
        <w:t>（功能</w:t>
      </w:r>
      <w:r w:rsidRPr="00E21B88">
        <w:rPr>
          <w:rFonts w:ascii="Times New Roman" w:eastAsia="方正仿宋_GBK" w:hAnsi="Times New Roman" w:cs="Times New Roman"/>
          <w:kern w:val="0"/>
          <w:sz w:val="32"/>
          <w:szCs w:val="32"/>
        </w:rPr>
        <w:t>科目</w:t>
      </w:r>
      <w:r w:rsidRPr="00E21B88">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六、财政拨款基本支出</w:t>
      </w:r>
      <w:r w:rsidRPr="00E21B88">
        <w:rPr>
          <w:rFonts w:ascii="Times New Roman" w:eastAsia="方正仿宋_GBK" w:hAnsi="Times New Roman" w:cs="Times New Roman"/>
          <w:kern w:val="0"/>
          <w:sz w:val="32"/>
          <w:szCs w:val="32"/>
        </w:rPr>
        <w:t>表</w:t>
      </w:r>
      <w:r w:rsidRPr="00E21B88">
        <w:rPr>
          <w:rFonts w:ascii="Times New Roman" w:eastAsia="方正仿宋_GBK" w:hAnsi="Times New Roman" w:cs="Times New Roman" w:hint="eastAsia"/>
          <w:kern w:val="0"/>
          <w:sz w:val="32"/>
          <w:szCs w:val="32"/>
        </w:rPr>
        <w:t>（经济</w:t>
      </w:r>
      <w:r w:rsidRPr="00E21B88">
        <w:rPr>
          <w:rFonts w:ascii="Times New Roman" w:eastAsia="方正仿宋_GBK" w:hAnsi="Times New Roman" w:cs="Times New Roman"/>
          <w:kern w:val="0"/>
          <w:sz w:val="32"/>
          <w:szCs w:val="32"/>
        </w:rPr>
        <w:t>科目</w:t>
      </w:r>
      <w:r w:rsidRPr="00E21B88">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七、一般公共预算支出</w:t>
      </w:r>
      <w:r w:rsidRPr="00E21B88">
        <w:rPr>
          <w:rFonts w:ascii="Times New Roman" w:eastAsia="方正仿宋_GBK" w:hAnsi="Times New Roman" w:cs="Times New Roman"/>
          <w:kern w:val="0"/>
          <w:sz w:val="32"/>
          <w:szCs w:val="32"/>
        </w:rPr>
        <w:t>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八、一般公共预算基本支出</w:t>
      </w:r>
      <w:r w:rsidRPr="00E21B88">
        <w:rPr>
          <w:rFonts w:ascii="Times New Roman" w:eastAsia="方正仿宋_GBK" w:hAnsi="Times New Roman" w:cs="Times New Roman"/>
          <w:kern w:val="0"/>
          <w:sz w:val="32"/>
          <w:szCs w:val="32"/>
        </w:rPr>
        <w:t>表</w:t>
      </w:r>
    </w:p>
    <w:p w:rsidR="00591FEF" w:rsidRDefault="00591FEF" w:rsidP="00591FEF">
      <w:pPr>
        <w:autoSpaceDE w:val="0"/>
        <w:autoSpaceDN w:val="0"/>
        <w:snapToGrid w:val="0"/>
        <w:spacing w:line="540" w:lineRule="exact"/>
        <w:ind w:firstLineChars="200" w:firstLine="608"/>
        <w:rPr>
          <w:rFonts w:ascii="Times New Roman" w:eastAsia="方正仿宋_GBK" w:hAnsi="Times New Roman" w:cs="Times New Roman"/>
          <w:kern w:val="0"/>
          <w:sz w:val="32"/>
          <w:szCs w:val="32"/>
        </w:rPr>
      </w:pPr>
      <w:r w:rsidRPr="007B223D">
        <w:rPr>
          <w:rFonts w:ascii="Times New Roman" w:eastAsia="方正仿宋_GBK" w:hAnsi="Times New Roman" w:cs="Times New Roman"/>
          <w:spacing w:val="-8"/>
          <w:kern w:val="0"/>
          <w:sz w:val="32"/>
          <w:szCs w:val="32"/>
        </w:rPr>
        <w:t>九、一般公共预算</w:t>
      </w:r>
      <w:r w:rsidRPr="007B223D">
        <w:rPr>
          <w:rFonts w:ascii="Times New Roman" w:eastAsia="方正仿宋_GBK" w:hAnsi="Times New Roman" w:cs="Times New Roman"/>
          <w:spacing w:val="-8"/>
          <w:kern w:val="0"/>
          <w:sz w:val="32"/>
          <w:szCs w:val="32"/>
        </w:rPr>
        <w:t>“</w:t>
      </w:r>
      <w:r w:rsidRPr="007B223D">
        <w:rPr>
          <w:rFonts w:ascii="Times New Roman" w:eastAsia="方正仿宋_GBK" w:hAnsi="Times New Roman" w:cs="Times New Roman"/>
          <w:spacing w:val="-8"/>
          <w:kern w:val="0"/>
          <w:sz w:val="32"/>
          <w:szCs w:val="32"/>
        </w:rPr>
        <w:t>三公</w:t>
      </w:r>
      <w:r w:rsidRPr="007B223D">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经费、会议费、培训费支出</w:t>
      </w:r>
      <w:r w:rsidRPr="007B223D">
        <w:rPr>
          <w:rFonts w:ascii="Times New Roman" w:eastAsia="方正仿宋_GBK" w:hAnsi="Times New Roman" w:cs="Times New Roman"/>
          <w:spacing w:val="-8"/>
          <w:kern w:val="0"/>
          <w:sz w:val="32"/>
          <w:szCs w:val="32"/>
        </w:rPr>
        <w:t>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十、政府性基金</w:t>
      </w:r>
      <w:r>
        <w:rPr>
          <w:rFonts w:ascii="Times New Roman" w:eastAsia="方正仿宋_GBK" w:hAnsi="Times New Roman" w:cs="Times New Roman" w:hint="eastAsia"/>
          <w:kern w:val="0"/>
          <w:sz w:val="32"/>
          <w:szCs w:val="32"/>
        </w:rPr>
        <w:t>预算</w:t>
      </w:r>
      <w:r w:rsidRPr="007B223D">
        <w:rPr>
          <w:rFonts w:ascii="Times New Roman" w:eastAsia="方正仿宋_GBK" w:hAnsi="Times New Roman" w:cs="Times New Roman"/>
          <w:kern w:val="0"/>
          <w:sz w:val="32"/>
          <w:szCs w:val="32"/>
        </w:rPr>
        <w:t>支出表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w:t>
      </w:r>
      <w:r>
        <w:rPr>
          <w:rFonts w:ascii="Times New Roman" w:eastAsia="方正仿宋_GBK" w:hAnsi="Times New Roman" w:cs="Times New Roman" w:hint="eastAsia"/>
          <w:kern w:val="0"/>
          <w:sz w:val="32"/>
          <w:szCs w:val="32"/>
        </w:rPr>
        <w:t>一</w:t>
      </w:r>
      <w:r>
        <w:rPr>
          <w:rFonts w:ascii="Times New Roman" w:eastAsia="方正仿宋_GBK" w:hAnsi="Times New Roman" w:cs="Times New Roman"/>
          <w:kern w:val="0"/>
          <w:sz w:val="32"/>
          <w:szCs w:val="32"/>
        </w:rPr>
        <w:t>、一般公共预算机关运行经费支出</w:t>
      </w:r>
      <w:r w:rsidRPr="007B223D">
        <w:rPr>
          <w:rFonts w:ascii="Times New Roman" w:eastAsia="方正仿宋_GBK" w:hAnsi="Times New Roman" w:cs="Times New Roman"/>
          <w:kern w:val="0"/>
          <w:sz w:val="32"/>
          <w:szCs w:val="32"/>
        </w:rPr>
        <w:t>表</w:t>
      </w:r>
    </w:p>
    <w:p w:rsidR="00591FEF" w:rsidRDefault="00591FEF" w:rsidP="00591FEF">
      <w:pPr>
        <w:autoSpaceDE w:val="0"/>
        <w:autoSpaceDN w:val="0"/>
        <w:snapToGrid w:val="0"/>
        <w:spacing w:line="540" w:lineRule="exact"/>
        <w:ind w:firstLineChars="200" w:firstLine="640"/>
        <w:rPr>
          <w:rFonts w:ascii="Times New Roman" w:eastAsia="方正仿宋_GBK" w:hAnsi="Times New Roman" w:cs="Times New Roman"/>
          <w:kern w:val="0"/>
          <w:sz w:val="32"/>
          <w:szCs w:val="32"/>
        </w:rPr>
      </w:pPr>
      <w:r w:rsidRPr="007B223D">
        <w:rPr>
          <w:rFonts w:ascii="Times New Roman" w:eastAsia="方正仿宋_GBK" w:hAnsi="Times New Roman" w:cs="Times New Roman"/>
          <w:kern w:val="0"/>
          <w:sz w:val="32"/>
          <w:szCs w:val="32"/>
        </w:rPr>
        <w:t>十</w:t>
      </w:r>
      <w:r>
        <w:rPr>
          <w:rFonts w:ascii="Times New Roman" w:eastAsia="方正仿宋_GBK" w:hAnsi="Times New Roman" w:cs="Times New Roman" w:hint="eastAsia"/>
          <w:kern w:val="0"/>
          <w:sz w:val="32"/>
          <w:szCs w:val="32"/>
        </w:rPr>
        <w:t>二</w:t>
      </w:r>
      <w:r>
        <w:rPr>
          <w:rFonts w:ascii="Times New Roman" w:eastAsia="方正仿宋_GBK" w:hAnsi="Times New Roman" w:cs="Times New Roman"/>
          <w:kern w:val="0"/>
          <w:sz w:val="32"/>
          <w:szCs w:val="32"/>
        </w:rPr>
        <w:t>、政府采购支出</w:t>
      </w:r>
      <w:r w:rsidRPr="007B223D">
        <w:rPr>
          <w:rFonts w:ascii="Times New Roman" w:eastAsia="方正仿宋_GBK" w:hAnsi="Times New Roman" w:cs="Times New Roman"/>
          <w:kern w:val="0"/>
          <w:sz w:val="32"/>
          <w:szCs w:val="32"/>
        </w:rPr>
        <w:t>表</w:t>
      </w:r>
    </w:p>
    <w:p w:rsidR="00591FEF" w:rsidRDefault="00591FEF" w:rsidP="00591FEF">
      <w:pPr>
        <w:autoSpaceDE w:val="0"/>
        <w:autoSpaceDN w:val="0"/>
        <w:snapToGrid w:val="0"/>
        <w:spacing w:line="540" w:lineRule="exact"/>
        <w:ind w:firstLineChars="200" w:firstLine="640"/>
        <w:rPr>
          <w:rFonts w:ascii="Times New Roman" w:eastAsia="方正黑体_GBK" w:hAnsi="Times New Roman" w:cs="Times New Roman"/>
          <w:kern w:val="0"/>
          <w:sz w:val="32"/>
          <w:szCs w:val="32"/>
        </w:rPr>
      </w:pPr>
      <w:r w:rsidRPr="007B223D">
        <w:rPr>
          <w:rFonts w:ascii="Times New Roman" w:eastAsia="方正黑体_GBK" w:hAnsi="Times New Roman" w:cs="Times New Roman"/>
          <w:kern w:val="0"/>
          <w:sz w:val="32"/>
          <w:szCs w:val="32"/>
        </w:rPr>
        <w:t>第三部分</w:t>
      </w:r>
      <w:r w:rsidRPr="007B223D">
        <w:rPr>
          <w:rFonts w:ascii="Times New Roman" w:eastAsia="方正黑体_GBK" w:hAnsi="Times New Roman" w:cs="Times New Roman"/>
          <w:kern w:val="0"/>
          <w:sz w:val="32"/>
          <w:szCs w:val="32"/>
        </w:rPr>
        <w:t xml:space="preserve"> 20</w:t>
      </w:r>
      <w:r>
        <w:rPr>
          <w:rFonts w:ascii="Times New Roman" w:eastAsia="方正黑体_GBK" w:hAnsi="Times New Roman" w:cs="Times New Roman"/>
          <w:kern w:val="0"/>
          <w:sz w:val="32"/>
          <w:szCs w:val="32"/>
        </w:rPr>
        <w:t>21</w:t>
      </w:r>
      <w:r w:rsidRPr="007B223D">
        <w:rPr>
          <w:rFonts w:ascii="Times New Roman" w:eastAsia="方正黑体_GBK" w:hAnsi="Times New Roman" w:cs="Times New Roman"/>
          <w:kern w:val="0"/>
          <w:sz w:val="32"/>
          <w:szCs w:val="32"/>
        </w:rPr>
        <w:t>年度部门</w:t>
      </w:r>
      <w:r>
        <w:rPr>
          <w:rFonts w:ascii="Times New Roman" w:eastAsia="方正黑体_GBK" w:hAnsi="Times New Roman" w:cs="Times New Roman" w:hint="eastAsia"/>
          <w:kern w:val="0"/>
          <w:sz w:val="32"/>
          <w:szCs w:val="32"/>
        </w:rPr>
        <w:t>（单位）</w:t>
      </w:r>
      <w:r w:rsidRPr="007B223D">
        <w:rPr>
          <w:rFonts w:ascii="Times New Roman" w:eastAsia="方正黑体_GBK" w:hAnsi="Times New Roman" w:cs="Times New Roman"/>
          <w:kern w:val="0"/>
          <w:sz w:val="32"/>
          <w:szCs w:val="32"/>
        </w:rPr>
        <w:t>预算情况说明</w:t>
      </w:r>
    </w:p>
    <w:p w:rsidR="00591FEF" w:rsidRDefault="00591FEF" w:rsidP="00591FEF">
      <w:pPr>
        <w:autoSpaceDE w:val="0"/>
        <w:autoSpaceDN w:val="0"/>
        <w:snapToGrid w:val="0"/>
        <w:spacing w:line="540" w:lineRule="exact"/>
        <w:ind w:firstLineChars="200" w:firstLine="640"/>
        <w:rPr>
          <w:rFonts w:ascii="Times New Roman" w:eastAsia="方正小标宋_GBK" w:hAnsi="Times New Roman" w:cs="Times New Roman"/>
          <w:kern w:val="0"/>
          <w:sz w:val="36"/>
          <w:szCs w:val="36"/>
        </w:rPr>
      </w:pPr>
      <w:r w:rsidRPr="007B223D">
        <w:rPr>
          <w:rFonts w:ascii="Times New Roman" w:eastAsia="方正黑体_GBK" w:hAnsi="Times New Roman" w:cs="Times New Roman"/>
          <w:kern w:val="0"/>
          <w:sz w:val="32"/>
          <w:szCs w:val="32"/>
        </w:rPr>
        <w:t>第四部分</w:t>
      </w:r>
      <w:r w:rsidRPr="007B223D">
        <w:rPr>
          <w:rFonts w:ascii="Times New Roman" w:eastAsia="方正黑体_GBK" w:hAnsi="Times New Roman" w:cs="Times New Roman"/>
          <w:kern w:val="0"/>
          <w:sz w:val="32"/>
          <w:szCs w:val="32"/>
        </w:rPr>
        <w:t xml:space="preserve"> </w:t>
      </w:r>
      <w:r w:rsidRPr="007B223D">
        <w:rPr>
          <w:rFonts w:ascii="Times New Roman" w:eastAsia="方正黑体_GBK" w:hAnsi="Times New Roman" w:cs="Times New Roman"/>
          <w:kern w:val="0"/>
          <w:sz w:val="32"/>
          <w:szCs w:val="32"/>
        </w:rPr>
        <w:t>名词解释</w:t>
      </w:r>
    </w:p>
    <w:p w:rsidR="00591FEF" w:rsidRPr="007B223D" w:rsidRDefault="00591FEF" w:rsidP="00591FEF">
      <w:pPr>
        <w:autoSpaceDE w:val="0"/>
        <w:autoSpaceDN w:val="0"/>
        <w:snapToGrid w:val="0"/>
        <w:spacing w:line="590" w:lineRule="atLeast"/>
        <w:rPr>
          <w:rFonts w:ascii="Times New Roman" w:eastAsia="黑体" w:hAnsi="Times New Roman" w:cs="Times New Roman"/>
          <w:kern w:val="0"/>
          <w:sz w:val="44"/>
          <w:szCs w:val="44"/>
        </w:rPr>
      </w:pPr>
      <w:r w:rsidRPr="007B223D">
        <w:rPr>
          <w:rFonts w:ascii="Times New Roman" w:eastAsia="黑体" w:hAnsi="Times New Roman" w:cs="Times New Roman"/>
          <w:kern w:val="0"/>
          <w:sz w:val="44"/>
          <w:szCs w:val="44"/>
        </w:rPr>
        <w:br w:type="page"/>
      </w:r>
    </w:p>
    <w:p w:rsidR="00591FEF" w:rsidRPr="007B223D"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lastRenderedPageBreak/>
        <w:t xml:space="preserve">第一部分　</w:t>
      </w:r>
      <w:r w:rsidR="00D47B1B">
        <w:rPr>
          <w:rFonts w:ascii="Times New Roman" w:eastAsia="方正小标宋_GBK" w:hAnsi="Times New Roman" w:cs="Times New Roman" w:hint="eastAsia"/>
          <w:kern w:val="0"/>
          <w:sz w:val="36"/>
          <w:szCs w:val="36"/>
        </w:rPr>
        <w:t>部门（</w:t>
      </w:r>
      <w:r>
        <w:rPr>
          <w:rFonts w:ascii="Times New Roman" w:eastAsia="方正小标宋_GBK" w:hAnsi="Times New Roman" w:cs="Times New Roman" w:hint="eastAsia"/>
          <w:kern w:val="0"/>
          <w:sz w:val="36"/>
          <w:szCs w:val="36"/>
        </w:rPr>
        <w:t>单位</w:t>
      </w:r>
      <w:r w:rsidR="00D47B1B">
        <w:rPr>
          <w:rFonts w:ascii="Times New Roman" w:eastAsia="方正小标宋_GBK" w:hAnsi="Times New Roman" w:cs="Times New Roman" w:hint="eastAsia"/>
          <w:kern w:val="0"/>
          <w:sz w:val="36"/>
          <w:szCs w:val="36"/>
        </w:rPr>
        <w:t>）</w:t>
      </w:r>
      <w:r w:rsidRPr="007B223D">
        <w:rPr>
          <w:rFonts w:ascii="Times New Roman" w:eastAsia="方正小标宋_GBK" w:hAnsi="Times New Roman" w:cs="Times New Roman"/>
          <w:kern w:val="0"/>
          <w:sz w:val="36"/>
          <w:szCs w:val="36"/>
        </w:rPr>
        <w:t>概况</w:t>
      </w:r>
    </w:p>
    <w:p w:rsidR="00591FEF" w:rsidRDefault="00357C45" w:rsidP="00357C45">
      <w:pPr>
        <w:autoSpaceDE w:val="0"/>
        <w:autoSpaceDN w:val="0"/>
        <w:snapToGrid w:val="0"/>
        <w:spacing w:line="550" w:lineRule="exact"/>
        <w:ind w:left="64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一、</w:t>
      </w:r>
      <w:r w:rsidR="00591FEF" w:rsidRPr="007B223D">
        <w:rPr>
          <w:rFonts w:ascii="Times New Roman" w:eastAsia="方正黑体_GBK" w:hAnsi="Times New Roman" w:cs="Times New Roman"/>
          <w:kern w:val="0"/>
          <w:sz w:val="32"/>
          <w:szCs w:val="32"/>
        </w:rPr>
        <w:t>主要职能</w:t>
      </w:r>
    </w:p>
    <w:p w:rsidR="00591FEF" w:rsidRPr="00357C45" w:rsidRDefault="00357C45" w:rsidP="00D60C3C">
      <w:pPr>
        <w:pStyle w:val="a3"/>
        <w:spacing w:line="550" w:lineRule="exact"/>
        <w:ind w:firstLineChars="0" w:firstLine="0"/>
        <w:rPr>
          <w:rFonts w:ascii="Times New Roman" w:eastAsia="方正黑体_GBK" w:hAnsi="Times New Roman"/>
          <w:kern w:val="0"/>
          <w:sz w:val="32"/>
          <w:szCs w:val="32"/>
        </w:rPr>
      </w:pPr>
      <w:r>
        <w:rPr>
          <w:rFonts w:ascii="Times New Roman" w:eastAsia="方正仿宋_GBK" w:hAnsi="Times New Roman" w:hint="eastAsia"/>
          <w:kern w:val="0"/>
          <w:sz w:val="32"/>
          <w:szCs w:val="32"/>
        </w:rPr>
        <w:t xml:space="preserve">    </w:t>
      </w:r>
      <w:r w:rsidRPr="003A3F57">
        <w:rPr>
          <w:rFonts w:ascii="Times New Roman" w:eastAsia="方正仿宋_GBK" w:hAnsi="Times New Roman" w:hint="eastAsia"/>
          <w:kern w:val="0"/>
          <w:sz w:val="32"/>
          <w:szCs w:val="32"/>
        </w:rPr>
        <w:t>江苏省科学技术馆隶属于江苏省广播电视总台，建筑面积</w:t>
      </w:r>
      <w:r w:rsidRPr="003A3F57">
        <w:rPr>
          <w:rFonts w:ascii="Times New Roman" w:eastAsia="方正仿宋_GBK" w:hAnsi="Times New Roman" w:hint="eastAsia"/>
          <w:kern w:val="0"/>
          <w:sz w:val="32"/>
          <w:szCs w:val="32"/>
        </w:rPr>
        <w:t>13586</w:t>
      </w:r>
      <w:r w:rsidRPr="003A3F57">
        <w:rPr>
          <w:rFonts w:ascii="Times New Roman" w:eastAsia="方正仿宋_GBK" w:hAnsi="Times New Roman" w:hint="eastAsia"/>
          <w:kern w:val="0"/>
          <w:sz w:val="32"/>
          <w:szCs w:val="32"/>
        </w:rPr>
        <w:t>平方米，常设展厅</w:t>
      </w:r>
      <w:r w:rsidRPr="003A3F57">
        <w:rPr>
          <w:rFonts w:ascii="Times New Roman" w:eastAsia="方正仿宋_GBK" w:hAnsi="Times New Roman" w:hint="eastAsia"/>
          <w:kern w:val="0"/>
          <w:sz w:val="32"/>
          <w:szCs w:val="32"/>
        </w:rPr>
        <w:t>6000</w:t>
      </w:r>
      <w:r w:rsidRPr="003A3F57">
        <w:rPr>
          <w:rFonts w:ascii="Times New Roman" w:eastAsia="方正仿宋_GBK" w:hAnsi="Times New Roman" w:hint="eastAsia"/>
          <w:kern w:val="0"/>
          <w:sz w:val="32"/>
          <w:szCs w:val="32"/>
        </w:rPr>
        <w:t>多平方米，有常设展品</w:t>
      </w:r>
      <w:r w:rsidRPr="003A3F57">
        <w:rPr>
          <w:rFonts w:ascii="Times New Roman" w:eastAsia="方正仿宋_GBK" w:hAnsi="Times New Roman" w:hint="eastAsia"/>
          <w:kern w:val="0"/>
          <w:sz w:val="32"/>
          <w:szCs w:val="32"/>
        </w:rPr>
        <w:t>200</w:t>
      </w:r>
      <w:r w:rsidRPr="003A3F57">
        <w:rPr>
          <w:rFonts w:ascii="Times New Roman" w:eastAsia="方正仿宋_GBK" w:hAnsi="Times New Roman" w:hint="eastAsia"/>
          <w:kern w:val="0"/>
          <w:sz w:val="32"/>
          <w:szCs w:val="32"/>
        </w:rPr>
        <w:t>件（套）。我馆作为重要的国家级、省级科普教育基地和省级爱国主义教育基地，定位为社会公益型事业单位，并作为首批免费开放场馆对社会实行免费开放。其主要功能有：科普展览、科技活动、科学实验、科技培训与交流、科普展品制作、科教影视资料与信息服务等，是面向社会公众，传播和普及科学知识、开发青少年创造力、丰富人们的精神文化生活的极好场所。</w:t>
      </w:r>
    </w:p>
    <w:p w:rsidR="00591FEF" w:rsidRDefault="00591FEF" w:rsidP="00591FEF">
      <w:pPr>
        <w:spacing w:line="550" w:lineRule="exact"/>
        <w:ind w:firstLineChars="200" w:firstLine="640"/>
        <w:rPr>
          <w:rFonts w:ascii="Times New Roman" w:eastAsia="方正黑体_GBK" w:hAnsi="Times New Roman" w:cs="Times New Roman"/>
          <w:kern w:val="0"/>
          <w:sz w:val="32"/>
          <w:szCs w:val="32"/>
        </w:rPr>
      </w:pPr>
      <w:r w:rsidRPr="007B223D">
        <w:rPr>
          <w:rFonts w:ascii="Times New Roman" w:eastAsia="方正黑体_GBK" w:hAnsi="Times New Roman" w:cs="Times New Roman" w:hint="eastAsia"/>
          <w:kern w:val="0"/>
          <w:sz w:val="32"/>
          <w:szCs w:val="32"/>
        </w:rPr>
        <w:t>二</w:t>
      </w:r>
      <w:r w:rsidRPr="007B223D">
        <w:rPr>
          <w:rFonts w:ascii="Times New Roman" w:eastAsia="方正黑体_GBK" w:hAnsi="Times New Roman" w:cs="Times New Roman"/>
          <w:kern w:val="0"/>
          <w:sz w:val="32"/>
          <w:szCs w:val="32"/>
        </w:rPr>
        <w:t>、</w:t>
      </w:r>
      <w:r w:rsidR="00D60C3C">
        <w:rPr>
          <w:rFonts w:ascii="Times New Roman" w:eastAsia="方正黑体_GBK" w:hAnsi="Times New Roman" w:cs="Times New Roman" w:hint="eastAsia"/>
          <w:kern w:val="0"/>
          <w:sz w:val="32"/>
          <w:szCs w:val="32"/>
        </w:rPr>
        <w:t>单位</w:t>
      </w:r>
      <w:r w:rsidRPr="007B223D">
        <w:rPr>
          <w:rFonts w:ascii="Times New Roman" w:eastAsia="方正黑体_GBK" w:hAnsi="Times New Roman" w:cs="Times New Roman"/>
          <w:kern w:val="0"/>
          <w:sz w:val="32"/>
          <w:szCs w:val="32"/>
        </w:rPr>
        <w:t>机构设置及预算单位构成情况</w:t>
      </w:r>
    </w:p>
    <w:p w:rsidR="00D60C3C" w:rsidRDefault="00591FEF" w:rsidP="00591FEF">
      <w:pPr>
        <w:autoSpaceDE w:val="0"/>
        <w:autoSpaceDN w:val="0"/>
        <w:snapToGrid w:val="0"/>
        <w:spacing w:line="550" w:lineRule="exact"/>
        <w:ind w:firstLineChars="200" w:firstLine="640"/>
        <w:rPr>
          <w:rFonts w:ascii="Times New Roman" w:eastAsia="方正仿宋_GBK" w:hAnsi="Times New Roman" w:cs="Times New Roman"/>
          <w:spacing w:val="-8"/>
          <w:kern w:val="0"/>
          <w:sz w:val="32"/>
          <w:szCs w:val="32"/>
        </w:rPr>
      </w:pPr>
      <w:r w:rsidRPr="007B223D">
        <w:rPr>
          <w:rFonts w:ascii="Times New Roman" w:eastAsia="方正仿宋_GBK" w:hAnsi="Times New Roman" w:cs="Times New Roman"/>
          <w:kern w:val="0"/>
          <w:sz w:val="32"/>
          <w:szCs w:val="32"/>
        </w:rPr>
        <w:t>1</w:t>
      </w:r>
      <w:r w:rsidRPr="007B223D">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kern w:val="0"/>
          <w:sz w:val="32"/>
          <w:szCs w:val="32"/>
        </w:rPr>
        <w:t>根据</w:t>
      </w:r>
      <w:r>
        <w:rPr>
          <w:rFonts w:ascii="Times New Roman" w:eastAsia="方正仿宋_GBK" w:hAnsi="Times New Roman" w:cs="Times New Roman" w:hint="eastAsia"/>
          <w:kern w:val="0"/>
          <w:sz w:val="32"/>
          <w:szCs w:val="32"/>
        </w:rPr>
        <w:t>单位</w:t>
      </w:r>
      <w:r w:rsidR="00D60C3C">
        <w:rPr>
          <w:rFonts w:ascii="Times New Roman" w:eastAsia="方正仿宋_GBK" w:hAnsi="Times New Roman" w:cs="Times New Roman"/>
          <w:kern w:val="0"/>
          <w:sz w:val="32"/>
          <w:szCs w:val="32"/>
        </w:rPr>
        <w:t>职责分工，本</w:t>
      </w:r>
      <w:r>
        <w:rPr>
          <w:rFonts w:ascii="Times New Roman" w:eastAsia="方正仿宋_GBK" w:hAnsi="Times New Roman" w:cs="Times New Roman" w:hint="eastAsia"/>
          <w:kern w:val="0"/>
          <w:sz w:val="32"/>
          <w:szCs w:val="32"/>
        </w:rPr>
        <w:t>单位</w:t>
      </w:r>
      <w:r w:rsidRPr="007B223D">
        <w:rPr>
          <w:rFonts w:ascii="Times New Roman" w:eastAsia="方正仿宋_GBK" w:hAnsi="Times New Roman" w:cs="Times New Roman"/>
          <w:kern w:val="0"/>
          <w:sz w:val="32"/>
          <w:szCs w:val="32"/>
        </w:rPr>
        <w:t>内设机构包括</w:t>
      </w:r>
      <w:r w:rsidR="00D60C3C" w:rsidRPr="00D60C3C">
        <w:rPr>
          <w:rFonts w:ascii="Times New Roman" w:eastAsia="方正仿宋_GBK" w:hAnsi="Times New Roman" w:cs="Times New Roman" w:hint="eastAsia"/>
          <w:kern w:val="0"/>
          <w:sz w:val="32"/>
          <w:szCs w:val="32"/>
        </w:rPr>
        <w:t>综合部、财务部、技术部、科普开发部、对外联络与培训部、展览部</w:t>
      </w:r>
      <w:r w:rsidR="00D60C3C">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spacing w:val="-8"/>
          <w:kern w:val="0"/>
          <w:sz w:val="32"/>
          <w:szCs w:val="32"/>
        </w:rPr>
        <w:t>本</w:t>
      </w:r>
      <w:r>
        <w:rPr>
          <w:rFonts w:ascii="Times New Roman" w:eastAsia="方正仿宋_GBK" w:hAnsi="Times New Roman" w:cs="Times New Roman" w:hint="eastAsia"/>
          <w:spacing w:val="-8"/>
          <w:kern w:val="0"/>
          <w:sz w:val="32"/>
          <w:szCs w:val="32"/>
        </w:rPr>
        <w:t>单位</w:t>
      </w:r>
      <w:r w:rsidR="00D60C3C">
        <w:rPr>
          <w:rFonts w:ascii="Times New Roman" w:eastAsia="方正仿宋_GBK" w:hAnsi="Times New Roman" w:cs="Times New Roman" w:hint="eastAsia"/>
          <w:spacing w:val="-8"/>
          <w:kern w:val="0"/>
          <w:sz w:val="32"/>
          <w:szCs w:val="32"/>
        </w:rPr>
        <w:t>无</w:t>
      </w:r>
      <w:r w:rsidRPr="007B223D">
        <w:rPr>
          <w:rFonts w:ascii="Times New Roman" w:eastAsia="方正仿宋_GBK" w:hAnsi="Times New Roman" w:cs="Times New Roman"/>
          <w:spacing w:val="-8"/>
          <w:kern w:val="0"/>
          <w:sz w:val="32"/>
          <w:szCs w:val="32"/>
        </w:rPr>
        <w:t>下属单位</w:t>
      </w:r>
      <w:r w:rsidR="00D60C3C">
        <w:rPr>
          <w:rFonts w:ascii="Times New Roman" w:eastAsia="方正仿宋_GBK" w:hAnsi="Times New Roman" w:cs="Times New Roman" w:hint="eastAsia"/>
          <w:spacing w:val="-8"/>
          <w:kern w:val="0"/>
          <w:sz w:val="32"/>
          <w:szCs w:val="32"/>
        </w:rPr>
        <w:t>。</w:t>
      </w:r>
    </w:p>
    <w:p w:rsidR="00591FEF" w:rsidRDefault="00591FEF" w:rsidP="00D60C3C">
      <w:pPr>
        <w:autoSpaceDE w:val="0"/>
        <w:autoSpaceDN w:val="0"/>
        <w:snapToGrid w:val="0"/>
        <w:spacing w:line="550" w:lineRule="exact"/>
        <w:ind w:firstLineChars="200" w:firstLine="640"/>
        <w:rPr>
          <w:rFonts w:ascii="Times New Roman" w:eastAsia="方正黑体_GBK" w:hAnsi="Times New Roman" w:cs="Times New Roman"/>
          <w:kern w:val="0"/>
          <w:sz w:val="32"/>
          <w:szCs w:val="32"/>
        </w:rPr>
      </w:pPr>
      <w:r w:rsidRPr="007B223D">
        <w:rPr>
          <w:rFonts w:ascii="Times New Roman" w:eastAsia="方正仿宋_GBK" w:hAnsi="Times New Roman" w:cs="Times New Roman"/>
          <w:kern w:val="0"/>
          <w:sz w:val="32"/>
          <w:szCs w:val="32"/>
        </w:rPr>
        <w:t>2</w:t>
      </w:r>
      <w:r w:rsidRPr="007B223D">
        <w:rPr>
          <w:rFonts w:ascii="Times New Roman" w:eastAsia="方正仿宋_GBK" w:hAnsi="Times New Roman" w:cs="Times New Roman" w:hint="eastAsia"/>
          <w:kern w:val="0"/>
          <w:sz w:val="32"/>
          <w:szCs w:val="32"/>
        </w:rPr>
        <w:t>．</w:t>
      </w:r>
      <w:r w:rsidRPr="007B223D">
        <w:rPr>
          <w:rFonts w:ascii="Times New Roman" w:eastAsia="方正仿宋_GBK" w:hAnsi="Times New Roman" w:cs="Times New Roman"/>
          <w:kern w:val="0"/>
          <w:sz w:val="32"/>
          <w:szCs w:val="32"/>
        </w:rPr>
        <w:t>从预算单位构成看，纳入</w:t>
      </w:r>
      <w:r w:rsidRPr="007B223D">
        <w:rPr>
          <w:rFonts w:ascii="Times New Roman" w:eastAsia="方正仿宋_GBK" w:hAnsi="Times New Roman" w:cs="Times New Roman"/>
          <w:spacing w:val="-8"/>
          <w:kern w:val="0"/>
          <w:sz w:val="32"/>
          <w:szCs w:val="32"/>
        </w:rPr>
        <w:t>本部门</w:t>
      </w:r>
      <w:r w:rsidRPr="007B223D">
        <w:rPr>
          <w:rFonts w:ascii="Times New Roman" w:eastAsia="方正仿宋_GBK" w:hAnsi="Times New Roman" w:cs="Times New Roman"/>
          <w:spacing w:val="-8"/>
          <w:kern w:val="0"/>
          <w:sz w:val="32"/>
          <w:szCs w:val="32"/>
        </w:rPr>
        <w:t>20</w:t>
      </w:r>
      <w:r>
        <w:rPr>
          <w:rFonts w:ascii="Times New Roman" w:eastAsia="方正仿宋_GBK" w:hAnsi="Times New Roman" w:cs="Times New Roman"/>
          <w:spacing w:val="-8"/>
          <w:kern w:val="0"/>
          <w:sz w:val="32"/>
          <w:szCs w:val="32"/>
        </w:rPr>
        <w:t>21</w:t>
      </w:r>
      <w:r w:rsidRPr="007B223D">
        <w:rPr>
          <w:rFonts w:ascii="Times New Roman" w:eastAsia="方正仿宋_GBK" w:hAnsi="Times New Roman" w:cs="Times New Roman"/>
          <w:kern w:val="0"/>
          <w:sz w:val="32"/>
          <w:szCs w:val="32"/>
        </w:rPr>
        <w:t>年部门汇总预算编制范围的预算单位共计</w:t>
      </w:r>
      <w:r w:rsidR="00D60C3C">
        <w:rPr>
          <w:rFonts w:ascii="Times New Roman" w:eastAsia="方正仿宋_GBK" w:hAnsi="Times New Roman" w:cs="Times New Roman" w:hint="eastAsia"/>
          <w:kern w:val="0"/>
          <w:sz w:val="32"/>
          <w:szCs w:val="32"/>
        </w:rPr>
        <w:t>1</w:t>
      </w:r>
      <w:r w:rsidRPr="007B223D">
        <w:rPr>
          <w:rFonts w:ascii="Times New Roman" w:eastAsia="方正仿宋_GBK" w:hAnsi="Times New Roman" w:cs="Times New Roman"/>
          <w:kern w:val="0"/>
          <w:sz w:val="32"/>
          <w:szCs w:val="32"/>
        </w:rPr>
        <w:t>家</w:t>
      </w:r>
      <w:r w:rsidR="00D60C3C">
        <w:rPr>
          <w:rFonts w:ascii="Times New Roman" w:eastAsia="方正仿宋_GBK" w:hAnsi="Times New Roman" w:cs="Times New Roman" w:hint="eastAsia"/>
          <w:kern w:val="0"/>
          <w:sz w:val="32"/>
          <w:szCs w:val="32"/>
        </w:rPr>
        <w:t>。</w:t>
      </w:r>
    </w:p>
    <w:p w:rsidR="00591FEF" w:rsidRDefault="00591FEF" w:rsidP="00591FEF">
      <w:pPr>
        <w:spacing w:line="550" w:lineRule="exact"/>
        <w:ind w:firstLineChars="200" w:firstLine="640"/>
        <w:rPr>
          <w:rFonts w:ascii="Times New Roman" w:eastAsia="方正黑体_GBK" w:hAnsi="Times New Roman" w:cs="Times New Roman"/>
          <w:kern w:val="0"/>
          <w:sz w:val="32"/>
          <w:szCs w:val="32"/>
        </w:rPr>
      </w:pPr>
      <w:r w:rsidRPr="007B223D">
        <w:rPr>
          <w:rFonts w:ascii="Times New Roman" w:eastAsia="方正黑体_GBK" w:hAnsi="Times New Roman" w:cs="Times New Roman" w:hint="eastAsia"/>
          <w:kern w:val="0"/>
          <w:sz w:val="32"/>
          <w:szCs w:val="32"/>
        </w:rPr>
        <w:t>三</w:t>
      </w:r>
      <w:r w:rsidRPr="007B223D">
        <w:rPr>
          <w:rFonts w:ascii="Times New Roman" w:eastAsia="方正黑体_GBK" w:hAnsi="Times New Roman" w:cs="Times New Roman"/>
          <w:kern w:val="0"/>
          <w:sz w:val="32"/>
          <w:szCs w:val="32"/>
        </w:rPr>
        <w:t>、</w:t>
      </w:r>
      <w:r w:rsidRPr="007B223D">
        <w:rPr>
          <w:rFonts w:ascii="Times New Roman" w:eastAsia="方正黑体_GBK" w:hAnsi="Times New Roman" w:cs="Times New Roman"/>
          <w:kern w:val="0"/>
          <w:sz w:val="32"/>
          <w:szCs w:val="32"/>
        </w:rPr>
        <w:t>20</w:t>
      </w:r>
      <w:r>
        <w:rPr>
          <w:rFonts w:ascii="Times New Roman" w:eastAsia="方正黑体_GBK" w:hAnsi="Times New Roman" w:cs="Times New Roman"/>
          <w:kern w:val="0"/>
          <w:sz w:val="32"/>
          <w:szCs w:val="32"/>
        </w:rPr>
        <w:t>21</w:t>
      </w:r>
      <w:r w:rsidRPr="007B223D">
        <w:rPr>
          <w:rFonts w:ascii="Times New Roman" w:eastAsia="方正黑体_GBK" w:hAnsi="Times New Roman" w:cs="Times New Roman"/>
          <w:kern w:val="0"/>
          <w:sz w:val="32"/>
          <w:szCs w:val="32"/>
        </w:rPr>
        <w:t>年</w:t>
      </w:r>
      <w:r>
        <w:rPr>
          <w:rFonts w:ascii="Times New Roman" w:eastAsia="方正黑体_GBK" w:hAnsi="Times New Roman" w:cs="Times New Roman" w:hint="eastAsia"/>
          <w:kern w:val="0"/>
          <w:sz w:val="32"/>
          <w:szCs w:val="32"/>
        </w:rPr>
        <w:t>单位</w:t>
      </w:r>
      <w:r w:rsidRPr="007B223D">
        <w:rPr>
          <w:rFonts w:ascii="Times New Roman" w:eastAsia="方正黑体_GBK" w:hAnsi="Times New Roman" w:cs="Times New Roman"/>
          <w:kern w:val="0"/>
          <w:sz w:val="32"/>
          <w:szCs w:val="32"/>
        </w:rPr>
        <w:t>主要工作任务及目标</w:t>
      </w:r>
    </w:p>
    <w:p w:rsidR="00A40E7A" w:rsidRPr="00A40E7A" w:rsidRDefault="00A40E7A" w:rsidP="00A40E7A">
      <w:pPr>
        <w:spacing w:line="560" w:lineRule="exact"/>
        <w:ind w:firstLineChars="200" w:firstLine="640"/>
        <w:rPr>
          <w:rFonts w:ascii="Times New Roman" w:eastAsia="方正仿宋_GBK" w:hAnsi="Times New Roman" w:cs="Times New Roman"/>
          <w:kern w:val="0"/>
          <w:sz w:val="32"/>
          <w:szCs w:val="32"/>
        </w:rPr>
      </w:pPr>
      <w:r w:rsidRPr="00A40E7A">
        <w:rPr>
          <w:rFonts w:ascii="Times New Roman" w:eastAsia="方正仿宋_GBK" w:hAnsi="Times New Roman" w:cs="Times New Roman" w:hint="eastAsia"/>
          <w:kern w:val="0"/>
          <w:sz w:val="32"/>
          <w:szCs w:val="32"/>
        </w:rPr>
        <w:t>1</w:t>
      </w:r>
      <w:r w:rsidRPr="00A40E7A">
        <w:rPr>
          <w:rFonts w:ascii="Times New Roman" w:eastAsia="方正仿宋_GBK" w:hAnsi="Times New Roman" w:cs="Times New Roman" w:hint="eastAsia"/>
          <w:kern w:val="0"/>
          <w:sz w:val="32"/>
          <w:szCs w:val="32"/>
        </w:rPr>
        <w:t>、抓好展教和科普工作新热点新亮点。一是依托展厅，组织丰富多彩的主题科普活动，以弥补展厅硬件的不足。二是积极开展展教创新，做好科普教育与学校教育的有效衔接，拓展开发科技馆非正规教育的新模式、新领域。三是加强与各级政府部门、教育部门、科协的联系与合作，策划有影响有特色的大型品牌活动，提升科技馆整体影响力。四是重点完成第七届全省优秀科普剧汇演工作。五是继续做好“科普剧进校园”、“夏日科技绿茵”、“小小讲解员大赛”、“志</w:t>
      </w:r>
      <w:r w:rsidRPr="00A40E7A">
        <w:rPr>
          <w:rFonts w:ascii="Times New Roman" w:eastAsia="方正仿宋_GBK" w:hAnsi="Times New Roman" w:cs="Times New Roman" w:hint="eastAsia"/>
          <w:kern w:val="0"/>
          <w:sz w:val="32"/>
          <w:szCs w:val="32"/>
        </w:rPr>
        <w:lastRenderedPageBreak/>
        <w:t>愿者风采展示”等大型品牌科普活动。六是参加长三角科普联盟组织举办的贴近社会热点、把握时代脉搏的科普临时展览。</w:t>
      </w:r>
    </w:p>
    <w:p w:rsidR="00A40E7A" w:rsidRPr="00A40E7A" w:rsidRDefault="00A40E7A" w:rsidP="00A40E7A">
      <w:pPr>
        <w:spacing w:line="560" w:lineRule="exact"/>
        <w:ind w:firstLineChars="198" w:firstLine="634"/>
        <w:rPr>
          <w:rFonts w:ascii="Times New Roman" w:eastAsia="方正仿宋_GBK" w:hAnsi="Times New Roman" w:cs="Times New Roman"/>
          <w:kern w:val="0"/>
          <w:sz w:val="32"/>
          <w:szCs w:val="32"/>
        </w:rPr>
      </w:pPr>
      <w:r w:rsidRPr="00A40E7A">
        <w:rPr>
          <w:rFonts w:ascii="Times New Roman" w:eastAsia="方正仿宋_GBK" w:hAnsi="Times New Roman" w:cs="Times New Roman" w:hint="eastAsia"/>
          <w:kern w:val="0"/>
          <w:sz w:val="32"/>
          <w:szCs w:val="32"/>
        </w:rPr>
        <w:t>2</w:t>
      </w:r>
      <w:r w:rsidRPr="00A40E7A">
        <w:rPr>
          <w:rFonts w:ascii="Times New Roman" w:eastAsia="方正仿宋_GBK" w:hAnsi="Times New Roman" w:cs="Times New Roman" w:hint="eastAsia"/>
          <w:kern w:val="0"/>
          <w:sz w:val="32"/>
          <w:szCs w:val="32"/>
        </w:rPr>
        <w:t>、拓展科普</w:t>
      </w:r>
      <w:r>
        <w:rPr>
          <w:rFonts w:ascii="Times New Roman" w:eastAsia="方正仿宋_GBK" w:hAnsi="Times New Roman" w:cs="Times New Roman" w:hint="eastAsia"/>
          <w:kern w:val="0"/>
          <w:sz w:val="32"/>
          <w:szCs w:val="32"/>
        </w:rPr>
        <w:t>事业</w:t>
      </w:r>
      <w:r w:rsidRPr="00A40E7A">
        <w:rPr>
          <w:rFonts w:ascii="Times New Roman" w:eastAsia="方正仿宋_GBK" w:hAnsi="Times New Roman" w:cs="Times New Roman" w:hint="eastAsia"/>
          <w:kern w:val="0"/>
          <w:sz w:val="32"/>
          <w:szCs w:val="32"/>
        </w:rPr>
        <w:t>发展新路子。一是积极开展新展品、展项研发，努力提高整体策划实施的水平。二是结合疫情引起的市场变化，总结科普研学项目，开展培训项目的优点和不足，开发新学校研学项目，进一步增强科普培训特色。三是结合王家山文创园筹备契机，推进江苏省科技馆申请公益一类事业单位和全额拨款，使之成为聚集人气、吸引社会关注、获得政府支持的阵地和平台；</w:t>
      </w:r>
      <w:r>
        <w:rPr>
          <w:rFonts w:ascii="Times New Roman" w:eastAsia="方正仿宋_GBK" w:hAnsi="Times New Roman" w:cs="Times New Roman" w:hint="eastAsia"/>
          <w:kern w:val="0"/>
          <w:sz w:val="32"/>
          <w:szCs w:val="32"/>
        </w:rPr>
        <w:t>四</w:t>
      </w:r>
      <w:r w:rsidRPr="00A40E7A">
        <w:rPr>
          <w:rFonts w:ascii="Times New Roman" w:eastAsia="方正仿宋_GBK" w:hAnsi="Times New Roman" w:cs="Times New Roman" w:hint="eastAsia"/>
          <w:kern w:val="0"/>
          <w:sz w:val="32"/>
          <w:szCs w:val="32"/>
        </w:rPr>
        <w:t>是积极探索与</w:t>
      </w:r>
      <w:r>
        <w:rPr>
          <w:rFonts w:ascii="Times New Roman" w:eastAsia="方正仿宋_GBK" w:hAnsi="Times New Roman" w:cs="Times New Roman" w:hint="eastAsia"/>
          <w:kern w:val="0"/>
          <w:sz w:val="32"/>
          <w:szCs w:val="32"/>
        </w:rPr>
        <w:t>频道频率合作，推进</w:t>
      </w:r>
      <w:r w:rsidRPr="00A40E7A">
        <w:rPr>
          <w:rFonts w:ascii="Times New Roman" w:eastAsia="方正仿宋_GBK" w:hAnsi="Times New Roman" w:cs="Times New Roman" w:hint="eastAsia"/>
          <w:kern w:val="0"/>
          <w:sz w:val="32"/>
          <w:szCs w:val="32"/>
        </w:rPr>
        <w:t>科学表演、</w:t>
      </w:r>
      <w:r w:rsidR="00B82CF6">
        <w:rPr>
          <w:rFonts w:ascii="Times New Roman" w:eastAsia="方正仿宋_GBK" w:hAnsi="Times New Roman" w:cs="Times New Roman" w:hint="eastAsia"/>
          <w:kern w:val="0"/>
          <w:sz w:val="32"/>
          <w:szCs w:val="32"/>
        </w:rPr>
        <w:t>科学课、</w:t>
      </w:r>
      <w:r w:rsidRPr="00A40E7A">
        <w:rPr>
          <w:rFonts w:ascii="Times New Roman" w:eastAsia="方正仿宋_GBK" w:hAnsi="Times New Roman" w:cs="Times New Roman" w:hint="eastAsia"/>
          <w:kern w:val="0"/>
          <w:sz w:val="32"/>
          <w:szCs w:val="32"/>
        </w:rPr>
        <w:t>视频制作等科普产业发展，打造受欢迎的科普科幻节目，实现科普传播的放大效应</w:t>
      </w:r>
      <w:r w:rsidR="00B82CF6">
        <w:rPr>
          <w:rFonts w:ascii="Times New Roman" w:eastAsia="方正仿宋_GBK" w:hAnsi="Times New Roman" w:cs="Times New Roman" w:hint="eastAsia"/>
          <w:kern w:val="0"/>
          <w:sz w:val="32"/>
          <w:szCs w:val="32"/>
        </w:rPr>
        <w:t>。五</w:t>
      </w:r>
      <w:r w:rsidRPr="00A40E7A">
        <w:rPr>
          <w:rFonts w:ascii="Times New Roman" w:eastAsia="方正仿宋_GBK" w:hAnsi="Times New Roman" w:cs="Times New Roman" w:hint="eastAsia"/>
          <w:kern w:val="0"/>
          <w:sz w:val="32"/>
          <w:szCs w:val="32"/>
        </w:rPr>
        <w:t>是荔枝科学派项目组继续扩大机器人、航模、赛车等项目，形成</w:t>
      </w:r>
      <w:r>
        <w:rPr>
          <w:rFonts w:ascii="Times New Roman" w:eastAsia="方正仿宋_GBK" w:hAnsi="Times New Roman" w:cs="Times New Roman" w:hint="eastAsia"/>
          <w:kern w:val="0"/>
          <w:sz w:val="32"/>
          <w:szCs w:val="32"/>
        </w:rPr>
        <w:t>事业</w:t>
      </w:r>
      <w:r w:rsidRPr="00A40E7A">
        <w:rPr>
          <w:rFonts w:ascii="Times New Roman" w:eastAsia="方正仿宋_GBK" w:hAnsi="Times New Roman" w:cs="Times New Roman" w:hint="eastAsia"/>
          <w:kern w:val="0"/>
          <w:sz w:val="32"/>
          <w:szCs w:val="32"/>
        </w:rPr>
        <w:t>产业规模优势。五。</w:t>
      </w:r>
    </w:p>
    <w:p w:rsidR="00A40E7A" w:rsidRPr="00A40E7A" w:rsidRDefault="00B82CF6" w:rsidP="00A40E7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sidR="00A40E7A" w:rsidRPr="00A40E7A">
        <w:rPr>
          <w:rFonts w:ascii="Times New Roman" w:eastAsia="方正仿宋_GBK" w:hAnsi="Times New Roman" w:cs="Times New Roman" w:hint="eastAsia"/>
          <w:kern w:val="0"/>
          <w:sz w:val="32"/>
          <w:szCs w:val="32"/>
        </w:rPr>
        <w:t>、积极做好支撑保障，服务全馆工作。一是整合馆内外资源，建设精干、高效、服务的科普事业产业队伍。二是多渠道开展科普业务、经营拓展、商业管理等方面的培训。三是以产业发展为导向，探索业绩考核、分配的新机制。四是建立健全科技馆安全管理体系。五是做好行政后勤保障、对外宣传工作和展品维护工作。六是做好党建和党风廉政建设。七是大力支持团组织和工会开展的各种活动，营造健康向上的氛围，激发员工的积极性和创造力。</w:t>
      </w:r>
    </w:p>
    <w:p w:rsidR="00A40E7A" w:rsidRDefault="00A40E7A" w:rsidP="00A40E7A">
      <w:pPr>
        <w:spacing w:line="560" w:lineRule="exact"/>
        <w:ind w:firstLineChars="200" w:firstLine="640"/>
        <w:rPr>
          <w:rFonts w:ascii="Times New Roman" w:eastAsia="方正仿宋_GBK" w:hAnsi="Times New Roman" w:cs="Times New Roman"/>
          <w:kern w:val="0"/>
          <w:sz w:val="32"/>
          <w:szCs w:val="32"/>
        </w:rPr>
      </w:pPr>
    </w:p>
    <w:p w:rsidR="00E00E26" w:rsidRPr="00A40E7A" w:rsidRDefault="00E00E26" w:rsidP="00A40E7A">
      <w:pPr>
        <w:spacing w:line="560" w:lineRule="exact"/>
        <w:ind w:firstLineChars="200" w:firstLine="640"/>
        <w:rPr>
          <w:rFonts w:ascii="Times New Roman" w:eastAsia="方正仿宋_GBK" w:hAnsi="Times New Roman" w:cs="Times New Roman"/>
          <w:kern w:val="0"/>
          <w:sz w:val="32"/>
          <w:szCs w:val="32"/>
        </w:rPr>
      </w:pPr>
    </w:p>
    <w:p w:rsidR="00A40E7A" w:rsidRPr="005667F1" w:rsidRDefault="00A40E7A" w:rsidP="00A40E7A">
      <w:pPr>
        <w:spacing w:line="560" w:lineRule="exact"/>
        <w:ind w:firstLineChars="150" w:firstLine="480"/>
        <w:rPr>
          <w:rFonts w:ascii="华文仿宋" w:eastAsia="华文仿宋" w:hAnsi="华文仿宋"/>
          <w:sz w:val="32"/>
          <w:szCs w:val="32"/>
        </w:rPr>
      </w:pPr>
      <w:r w:rsidRPr="005667F1">
        <w:rPr>
          <w:rFonts w:ascii="华文仿宋" w:eastAsia="华文仿宋" w:hAnsi="华文仿宋" w:hint="eastAsia"/>
          <w:sz w:val="32"/>
          <w:szCs w:val="32"/>
        </w:rPr>
        <w:t xml:space="preserve"> </w:t>
      </w:r>
    </w:p>
    <w:p w:rsidR="00173E34" w:rsidRDefault="00591FEF" w:rsidP="00173E34">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FF6707">
        <w:rPr>
          <w:rFonts w:ascii="Times New Roman" w:eastAsia="方正小标宋_GBK" w:hAnsi="Times New Roman" w:cs="Times New Roman"/>
          <w:kern w:val="0"/>
          <w:sz w:val="36"/>
          <w:szCs w:val="36"/>
        </w:rPr>
        <w:lastRenderedPageBreak/>
        <w:t xml:space="preserve">第二部分　</w:t>
      </w:r>
      <w:r w:rsidRPr="00FF6707">
        <w:rPr>
          <w:rFonts w:ascii="Times New Roman" w:eastAsia="方正小标宋_GBK" w:hAnsi="Times New Roman" w:cs="Times New Roman"/>
          <w:kern w:val="0"/>
          <w:sz w:val="36"/>
          <w:szCs w:val="36"/>
        </w:rPr>
        <w:t>2021</w:t>
      </w:r>
      <w:r w:rsidRPr="00FF6707">
        <w:rPr>
          <w:rFonts w:ascii="Times New Roman" w:eastAsia="方正小标宋_GBK" w:hAnsi="Times New Roman" w:cs="Times New Roman"/>
          <w:kern w:val="0"/>
          <w:sz w:val="36"/>
          <w:szCs w:val="36"/>
        </w:rPr>
        <w:t>年度</w:t>
      </w:r>
      <w:r w:rsidRPr="007762AC">
        <w:rPr>
          <w:rFonts w:ascii="Times New Roman" w:eastAsia="方正小标宋_GBK" w:hAnsi="Times New Roman" w:cs="Times New Roman"/>
          <w:kern w:val="0"/>
          <w:sz w:val="36"/>
          <w:szCs w:val="36"/>
          <w:u w:val="single"/>
        </w:rPr>
        <w:t xml:space="preserve"> </w:t>
      </w:r>
      <w:r w:rsidR="00EC5A0D">
        <w:rPr>
          <w:rFonts w:ascii="Times New Roman" w:eastAsia="方正小标宋_GBK" w:hAnsi="Times New Roman" w:cs="Times New Roman" w:hint="eastAsia"/>
          <w:kern w:val="0"/>
          <w:sz w:val="36"/>
          <w:szCs w:val="36"/>
          <w:u w:val="single"/>
        </w:rPr>
        <w:t>江苏省科学技术馆</w:t>
      </w:r>
      <w:r w:rsidR="00EC5A0D">
        <w:rPr>
          <w:rFonts w:ascii="Times New Roman" w:eastAsia="方正小标宋_GBK" w:hAnsi="Times New Roman" w:cs="Times New Roman" w:hint="eastAsia"/>
          <w:kern w:val="0"/>
          <w:sz w:val="36"/>
          <w:szCs w:val="36"/>
          <w:u w:val="single"/>
        </w:rPr>
        <w:t xml:space="preserve"> </w:t>
      </w:r>
      <w:r w:rsidRPr="00FF6707">
        <w:rPr>
          <w:rFonts w:ascii="Times New Roman" w:eastAsia="方正小标宋_GBK" w:hAnsi="Times New Roman" w:cs="Times New Roman"/>
          <w:kern w:val="0"/>
          <w:sz w:val="36"/>
          <w:szCs w:val="36"/>
        </w:rPr>
        <w:t>预算表</w:t>
      </w:r>
      <w:bookmarkStart w:id="0" w:name="RANGE!A1:D10"/>
    </w:p>
    <w:p w:rsidR="00173E34" w:rsidRPr="00173E34" w:rsidRDefault="00591FEF" w:rsidP="00173E34">
      <w:pPr>
        <w:autoSpaceDE w:val="0"/>
        <w:autoSpaceDN w:val="0"/>
        <w:snapToGrid w:val="0"/>
        <w:spacing w:before="100" w:beforeAutospacing="1" w:after="100" w:afterAutospacing="1" w:line="550" w:lineRule="exact"/>
        <w:jc w:val="left"/>
        <w:rPr>
          <w:rFonts w:ascii="Times New Roman" w:eastAsia="方正小标宋_GBK" w:hAnsi="Times New Roman" w:cs="Times New Roman"/>
          <w:kern w:val="0"/>
          <w:sz w:val="36"/>
          <w:szCs w:val="36"/>
        </w:rPr>
      </w:pPr>
      <w:r w:rsidRPr="007B223D">
        <w:rPr>
          <w:rFonts w:ascii="Times New Roman" w:eastAsia="方正仿宋_GBK" w:hAnsi="Times New Roman" w:cs="Times New Roman"/>
          <w:kern w:val="0"/>
          <w:sz w:val="24"/>
          <w:szCs w:val="24"/>
        </w:rPr>
        <w:t>公开</w:t>
      </w:r>
      <w:r>
        <w:rPr>
          <w:rFonts w:ascii="Times New Roman" w:eastAsia="方正仿宋_GBK" w:hAnsi="Times New Roman" w:cs="Times New Roman"/>
          <w:kern w:val="0"/>
          <w:sz w:val="24"/>
          <w:szCs w:val="24"/>
        </w:rPr>
        <w:t>01</w:t>
      </w:r>
      <w:r w:rsidRPr="007B223D">
        <w:rPr>
          <w:rFonts w:ascii="Times New Roman" w:eastAsia="方正仿宋_GBK" w:hAnsi="Times New Roman" w:cs="Times New Roman"/>
          <w:kern w:val="0"/>
          <w:sz w:val="24"/>
          <w:szCs w:val="24"/>
        </w:rPr>
        <w:t>表</w:t>
      </w:r>
      <w:bookmarkEnd w:id="0"/>
    </w:p>
    <w:tbl>
      <w:tblPr>
        <w:tblW w:w="9606" w:type="dxa"/>
        <w:jc w:val="center"/>
        <w:tblLook w:val="04A0"/>
      </w:tblPr>
      <w:tblGrid>
        <w:gridCol w:w="93"/>
        <w:gridCol w:w="3843"/>
        <w:gridCol w:w="1667"/>
        <w:gridCol w:w="2869"/>
        <w:gridCol w:w="939"/>
        <w:gridCol w:w="195"/>
      </w:tblGrid>
      <w:tr w:rsidR="00173E34" w:rsidRPr="00173E34" w:rsidTr="00A233C4">
        <w:trPr>
          <w:gridAfter w:val="1"/>
          <w:wAfter w:w="195" w:type="dxa"/>
          <w:trHeight w:val="420"/>
          <w:jc w:val="center"/>
        </w:trPr>
        <w:tc>
          <w:tcPr>
            <w:tcW w:w="9411" w:type="dxa"/>
            <w:gridSpan w:val="5"/>
            <w:tcBorders>
              <w:top w:val="nil"/>
              <w:left w:val="nil"/>
              <w:bottom w:val="nil"/>
              <w:right w:val="nil"/>
            </w:tcBorders>
            <w:shd w:val="clear" w:color="auto" w:fill="auto"/>
            <w:noWrap/>
            <w:vAlign w:val="center"/>
            <w:hideMark/>
          </w:tcPr>
          <w:p w:rsidR="00173E34" w:rsidRPr="00173E34" w:rsidRDefault="00173E34" w:rsidP="00173E34">
            <w:pPr>
              <w:widowControl/>
              <w:jc w:val="center"/>
              <w:rPr>
                <w:rFonts w:ascii="Times New Roman" w:eastAsia="方正小标宋_GBK" w:hAnsi="Times New Roman" w:cs="Times New Roman"/>
                <w:kern w:val="0"/>
                <w:sz w:val="36"/>
                <w:szCs w:val="36"/>
              </w:rPr>
            </w:pPr>
            <w:r w:rsidRPr="00173E34">
              <w:rPr>
                <w:rFonts w:ascii="Times New Roman" w:eastAsia="方正小标宋_GBK" w:hAnsi="Times New Roman" w:cs="Times New Roman" w:hint="eastAsia"/>
                <w:kern w:val="0"/>
                <w:sz w:val="36"/>
                <w:szCs w:val="36"/>
              </w:rPr>
              <w:t>收支总表</w:t>
            </w:r>
          </w:p>
        </w:tc>
      </w:tr>
      <w:tr w:rsidR="00173E34" w:rsidRPr="00173E34" w:rsidTr="00A233C4">
        <w:tblPrEx>
          <w:jc w:val="left"/>
        </w:tblPrEx>
        <w:trPr>
          <w:gridBefore w:val="1"/>
          <w:wBefore w:w="93" w:type="dxa"/>
          <w:trHeight w:val="300"/>
        </w:trPr>
        <w:tc>
          <w:tcPr>
            <w:tcW w:w="3843" w:type="dxa"/>
            <w:tcBorders>
              <w:top w:val="nil"/>
              <w:left w:val="nil"/>
              <w:bottom w:val="nil"/>
              <w:right w:val="nil"/>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部门/单位：092005-江苏省科学技术馆</w:t>
            </w:r>
          </w:p>
        </w:tc>
        <w:tc>
          <w:tcPr>
            <w:tcW w:w="1667" w:type="dxa"/>
            <w:tcBorders>
              <w:top w:val="nil"/>
              <w:left w:val="nil"/>
              <w:bottom w:val="single" w:sz="4" w:space="0" w:color="000000"/>
              <w:right w:val="nil"/>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nil"/>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1134" w:type="dxa"/>
            <w:gridSpan w:val="2"/>
            <w:tcBorders>
              <w:top w:val="nil"/>
              <w:left w:val="nil"/>
              <w:bottom w:val="single" w:sz="4" w:space="0" w:color="000000"/>
              <w:right w:val="nil"/>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单位：万元</w:t>
            </w:r>
          </w:p>
        </w:tc>
      </w:tr>
      <w:tr w:rsidR="00173E34" w:rsidRPr="00173E34" w:rsidTr="00A233C4">
        <w:tblPrEx>
          <w:jc w:val="left"/>
        </w:tblPrEx>
        <w:trPr>
          <w:gridBefore w:val="1"/>
          <w:wBefore w:w="93" w:type="dxa"/>
          <w:trHeight w:val="30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收      入</w:t>
            </w:r>
          </w:p>
        </w:tc>
        <w:tc>
          <w:tcPr>
            <w:tcW w:w="4003" w:type="dxa"/>
            <w:gridSpan w:val="3"/>
            <w:tcBorders>
              <w:top w:val="single" w:sz="4" w:space="0" w:color="000000"/>
              <w:left w:val="nil"/>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支      出</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项    目</w:t>
            </w:r>
          </w:p>
        </w:tc>
        <w:tc>
          <w:tcPr>
            <w:tcW w:w="1667" w:type="dxa"/>
            <w:tcBorders>
              <w:top w:val="nil"/>
              <w:left w:val="nil"/>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预算数</w:t>
            </w:r>
          </w:p>
        </w:tc>
        <w:tc>
          <w:tcPr>
            <w:tcW w:w="2869" w:type="dxa"/>
            <w:tcBorders>
              <w:top w:val="nil"/>
              <w:left w:val="nil"/>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项    目</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预算数</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一、一般公共预算拨款收入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860.20</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一、一般公共服务支出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二、政府性基金预算拨款收入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二、外交支出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三、国有资本经营预算拨款收入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三、国防支出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四、财政专户管理资金收入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四、公共安全支出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五、事业收入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860.53</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五、教育支出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六、事业单位经营收入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六、科学技术支出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1020.54</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七、上级补助收入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七、文化旅游体育与传媒支出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350.00</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八、附属单位上缴收入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八、社会保障和就业支出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196.71</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九、其他收入</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九、社会保险基金支出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十、卫生健康支出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十一、节能环保支出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十二、城乡社区支出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十三、农林水支出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十四、交通运输支出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十五、资源勘探信息等支出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十六、商业服务业等支出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十七、金融支出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 xml:space="preserve">十八、援助其他地区支出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十九、自然资源海洋气象等支出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二十、住房保障支出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153.48</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二十一、粮油物资储备支出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1667"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二十二、国有资本经营预算支出</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173E3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当年收入小计</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1720.73</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当年支出小计</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1720.73</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上年结转资金</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 xml:space="preserve">　</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年终结转结余</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kern w:val="0"/>
                <w:sz w:val="20"/>
                <w:szCs w:val="20"/>
              </w:rPr>
              <w:t xml:space="preserve">　</w:t>
            </w:r>
          </w:p>
        </w:tc>
      </w:tr>
      <w:tr w:rsidR="00173E34" w:rsidRPr="00173E34" w:rsidTr="00A233C4">
        <w:tblPrEx>
          <w:jc w:val="left"/>
        </w:tblPrEx>
        <w:trPr>
          <w:gridBefore w:val="1"/>
          <w:wBefore w:w="93" w:type="dxa"/>
          <w:trHeight w:val="30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收入总计</w:t>
            </w:r>
          </w:p>
        </w:tc>
        <w:tc>
          <w:tcPr>
            <w:tcW w:w="1667" w:type="dxa"/>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1720.73</w:t>
            </w:r>
          </w:p>
        </w:tc>
        <w:tc>
          <w:tcPr>
            <w:tcW w:w="2869" w:type="dxa"/>
            <w:tcBorders>
              <w:top w:val="nil"/>
              <w:left w:val="nil"/>
              <w:bottom w:val="single" w:sz="4" w:space="0" w:color="000000"/>
              <w:right w:val="single" w:sz="4" w:space="0" w:color="000000"/>
            </w:tcBorders>
            <w:shd w:val="clear" w:color="auto" w:fill="auto"/>
            <w:noWrap/>
            <w:vAlign w:val="bottom"/>
            <w:hideMark/>
          </w:tcPr>
          <w:p w:rsidR="00173E34" w:rsidRPr="00173E34" w:rsidRDefault="00173E34" w:rsidP="00173E34">
            <w:pPr>
              <w:widowControl/>
              <w:jc w:val="left"/>
              <w:rPr>
                <w:rFonts w:ascii="宋体" w:eastAsia="宋体" w:hAnsi="宋体" w:cs="宋体"/>
                <w:kern w:val="0"/>
                <w:sz w:val="20"/>
                <w:szCs w:val="20"/>
              </w:rPr>
            </w:pPr>
            <w:r w:rsidRPr="00173E34">
              <w:rPr>
                <w:rFonts w:ascii="宋体" w:eastAsia="宋体" w:hAnsi="宋体" w:cs="宋体" w:hint="eastAsia"/>
                <w:kern w:val="0"/>
                <w:sz w:val="20"/>
                <w:szCs w:val="20"/>
              </w:rPr>
              <w:t>支出总计</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173E34" w:rsidRPr="00173E34" w:rsidRDefault="00173E34" w:rsidP="00A233C4">
            <w:pPr>
              <w:widowControl/>
              <w:jc w:val="right"/>
              <w:rPr>
                <w:rFonts w:ascii="宋体" w:eastAsia="宋体" w:hAnsi="宋体" w:cs="宋体"/>
                <w:kern w:val="0"/>
                <w:sz w:val="20"/>
                <w:szCs w:val="20"/>
              </w:rPr>
            </w:pPr>
            <w:r w:rsidRPr="00173E34">
              <w:rPr>
                <w:rFonts w:ascii="宋体" w:eastAsia="宋体" w:hAnsi="宋体" w:cs="宋体" w:hint="eastAsia"/>
                <w:kern w:val="0"/>
                <w:sz w:val="20"/>
                <w:szCs w:val="20"/>
              </w:rPr>
              <w:t>1720.73</w:t>
            </w:r>
          </w:p>
        </w:tc>
      </w:tr>
    </w:tbl>
    <w:p w:rsidR="00591FEF" w:rsidRPr="0077731D" w:rsidRDefault="00591FEF" w:rsidP="00591FEF">
      <w:pPr>
        <w:widowControl/>
        <w:jc w:val="left"/>
        <w:rPr>
          <w:rFonts w:ascii="Times New Roman" w:eastAsia="方正仿宋_GBK" w:hAnsi="Times New Roman" w:cs="Times New Roman"/>
          <w:kern w:val="0"/>
          <w:sz w:val="24"/>
          <w:szCs w:val="24"/>
        </w:rPr>
        <w:sectPr w:rsidR="00591FEF" w:rsidRPr="0077731D" w:rsidSect="00D60C3C">
          <w:footerReference w:type="even" r:id="rId8"/>
          <w:footerReference w:type="default" r:id="rId9"/>
          <w:pgSz w:w="11906" w:h="16838"/>
          <w:pgMar w:top="1814" w:right="1134" w:bottom="1985" w:left="1134" w:header="851" w:footer="992" w:gutter="0"/>
          <w:pgNumType w:start="1"/>
          <w:cols w:space="425"/>
          <w:docGrid w:type="lines" w:linePitch="312"/>
        </w:sectPr>
      </w:pPr>
    </w:p>
    <w:p w:rsidR="00591FEF" w:rsidRDefault="00591FEF" w:rsidP="00591FEF">
      <w:pPr>
        <w:widowControl/>
        <w:jc w:val="left"/>
        <w:rPr>
          <w:rFonts w:ascii="Times New Roman" w:eastAsia="宋体" w:hAnsi="Times New Roman" w:cs="Times New Roman"/>
          <w:kern w:val="0"/>
          <w:sz w:val="20"/>
          <w:szCs w:val="20"/>
        </w:rPr>
      </w:pPr>
      <w:r w:rsidRPr="007B223D">
        <w:rPr>
          <w:rFonts w:ascii="Times New Roman" w:eastAsia="方正仿宋_GBK" w:hAnsi="Times New Roman" w:cs="Times New Roman"/>
          <w:kern w:val="0"/>
          <w:sz w:val="24"/>
          <w:szCs w:val="24"/>
        </w:rPr>
        <w:lastRenderedPageBreak/>
        <w:t>公开</w:t>
      </w:r>
      <w:r>
        <w:rPr>
          <w:rFonts w:ascii="Times New Roman" w:eastAsia="方正仿宋_GBK" w:hAnsi="Times New Roman" w:cs="Times New Roman"/>
          <w:kern w:val="0"/>
          <w:sz w:val="24"/>
          <w:szCs w:val="24"/>
        </w:rPr>
        <w:t>02</w:t>
      </w:r>
      <w:r w:rsidRPr="007B223D">
        <w:rPr>
          <w:rFonts w:ascii="Times New Roman" w:eastAsia="方正仿宋_GBK" w:hAnsi="Times New Roman" w:cs="Times New Roman"/>
          <w:kern w:val="0"/>
          <w:sz w:val="24"/>
          <w:szCs w:val="24"/>
        </w:rPr>
        <w:t>表</w:t>
      </w:r>
    </w:p>
    <w:p w:rsidR="00591FEF" w:rsidRDefault="00591FEF" w:rsidP="00591FEF">
      <w:pPr>
        <w:tabs>
          <w:tab w:val="left" w:pos="675"/>
        </w:tabs>
        <w:rPr>
          <w:rFonts w:ascii="Times New Roman" w:eastAsia="宋体" w:hAnsi="Times New Roman" w:cs="Times New Roman"/>
          <w:sz w:val="20"/>
          <w:szCs w:val="20"/>
        </w:rPr>
      </w:pPr>
      <w:r>
        <w:rPr>
          <w:rFonts w:ascii="Times New Roman" w:eastAsia="宋体" w:hAnsi="Times New Roman" w:cs="Times New Roman"/>
          <w:sz w:val="20"/>
          <w:szCs w:val="20"/>
        </w:rPr>
        <w:tab/>
      </w:r>
    </w:p>
    <w:p w:rsidR="00591FEF" w:rsidRPr="00C63ECE" w:rsidRDefault="00591FEF" w:rsidP="00591FEF">
      <w:pPr>
        <w:tabs>
          <w:tab w:val="left" w:pos="675"/>
        </w:tabs>
        <w:rPr>
          <w:rFonts w:ascii="Times New Roman" w:eastAsia="宋体" w:hAnsi="Times New Roman" w:cs="Times New Roman"/>
          <w:sz w:val="20"/>
          <w:szCs w:val="20"/>
        </w:rPr>
      </w:pPr>
      <w:r>
        <w:rPr>
          <w:rFonts w:ascii="Times New Roman" w:eastAsia="宋体" w:hAnsi="Times New Roman" w:cs="Times New Roman"/>
          <w:sz w:val="20"/>
          <w:szCs w:val="20"/>
        </w:rPr>
        <w:tab/>
      </w:r>
    </w:p>
    <w:tbl>
      <w:tblPr>
        <w:tblW w:w="5978" w:type="pct"/>
        <w:jc w:val="center"/>
        <w:tblInd w:w="-1026" w:type="dxa"/>
        <w:tblLook w:val="04A0"/>
      </w:tblPr>
      <w:tblGrid>
        <w:gridCol w:w="87"/>
        <w:gridCol w:w="3616"/>
        <w:gridCol w:w="386"/>
        <w:gridCol w:w="1970"/>
        <w:gridCol w:w="35"/>
        <w:gridCol w:w="887"/>
        <w:gridCol w:w="407"/>
        <w:gridCol w:w="716"/>
        <w:gridCol w:w="698"/>
        <w:gridCol w:w="124"/>
        <w:gridCol w:w="264"/>
        <w:gridCol w:w="152"/>
        <w:gridCol w:w="416"/>
        <w:gridCol w:w="417"/>
        <w:gridCol w:w="821"/>
        <w:gridCol w:w="416"/>
        <w:gridCol w:w="213"/>
        <w:gridCol w:w="203"/>
        <w:gridCol w:w="416"/>
        <w:gridCol w:w="1039"/>
        <w:gridCol w:w="45"/>
        <w:gridCol w:w="251"/>
        <w:gridCol w:w="120"/>
        <w:gridCol w:w="416"/>
        <w:gridCol w:w="354"/>
        <w:gridCol w:w="64"/>
        <w:gridCol w:w="184"/>
        <w:gridCol w:w="282"/>
        <w:gridCol w:w="427"/>
        <w:gridCol w:w="70"/>
        <w:gridCol w:w="32"/>
        <w:gridCol w:w="162"/>
        <w:gridCol w:w="158"/>
      </w:tblGrid>
      <w:tr w:rsidR="00591FEF" w:rsidRPr="00935CBB" w:rsidTr="000D0C80">
        <w:trPr>
          <w:gridAfter w:val="11"/>
          <w:wAfter w:w="716" w:type="pct"/>
          <w:trHeight w:val="153"/>
          <w:jc w:val="center"/>
        </w:trPr>
        <w:tc>
          <w:tcPr>
            <w:tcW w:w="4284" w:type="pct"/>
            <w:gridSpan w:val="22"/>
            <w:tcBorders>
              <w:top w:val="nil"/>
              <w:left w:val="nil"/>
              <w:bottom w:val="nil"/>
              <w:right w:val="nil"/>
            </w:tcBorders>
            <w:shd w:val="clear" w:color="auto" w:fill="auto"/>
            <w:noWrap/>
            <w:vAlign w:val="center"/>
          </w:tcPr>
          <w:p w:rsidR="00591FEF" w:rsidRPr="005D1CB3" w:rsidRDefault="00591FEF" w:rsidP="00D60C3C">
            <w:pPr>
              <w:widowControl/>
              <w:jc w:val="center"/>
              <w:rPr>
                <w:rFonts w:ascii="方正小标宋_GBK" w:eastAsia="方正小标宋_GBK" w:hAnsi="Times New Roman" w:cs="Times New Roman"/>
                <w:kern w:val="0"/>
                <w:sz w:val="36"/>
                <w:szCs w:val="36"/>
              </w:rPr>
            </w:pPr>
            <w:r>
              <w:rPr>
                <w:rFonts w:ascii="方正小标宋_GBK" w:eastAsia="方正小标宋_GBK" w:hAnsi="宋体" w:cs="宋体" w:hint="eastAsia"/>
                <w:kern w:val="0"/>
                <w:sz w:val="36"/>
                <w:szCs w:val="36"/>
              </w:rPr>
              <w:t xml:space="preserve">         </w:t>
            </w:r>
            <w:r>
              <w:rPr>
                <w:rFonts w:ascii="方正小标宋_GBK" w:eastAsia="方正小标宋_GBK" w:hAnsi="宋体" w:cs="宋体"/>
                <w:kern w:val="0"/>
                <w:sz w:val="36"/>
                <w:szCs w:val="36"/>
              </w:rPr>
              <w:t xml:space="preserve">   </w:t>
            </w:r>
            <w:r w:rsidRPr="005D1CB3">
              <w:rPr>
                <w:rFonts w:ascii="方正小标宋_GBK" w:eastAsia="方正小标宋_GBK" w:hAnsi="宋体" w:cs="宋体" w:hint="eastAsia"/>
                <w:kern w:val="0"/>
                <w:sz w:val="36"/>
                <w:szCs w:val="36"/>
              </w:rPr>
              <w:t>收入总表</w:t>
            </w:r>
          </w:p>
        </w:tc>
      </w:tr>
      <w:tr w:rsidR="000D0C80" w:rsidRPr="00935CBB" w:rsidTr="000D0C80">
        <w:trPr>
          <w:trHeight w:val="285"/>
          <w:jc w:val="center"/>
        </w:trPr>
        <w:tc>
          <w:tcPr>
            <w:tcW w:w="1291" w:type="pct"/>
            <w:gridSpan w:val="3"/>
            <w:tcBorders>
              <w:top w:val="nil"/>
              <w:left w:val="nil"/>
              <w:bottom w:val="nil"/>
              <w:right w:val="nil"/>
            </w:tcBorders>
            <w:shd w:val="clear" w:color="auto" w:fill="auto"/>
            <w:noWrap/>
            <w:vAlign w:val="center"/>
            <w:hideMark/>
          </w:tcPr>
          <w:p w:rsidR="00591FEF" w:rsidRPr="00F83111" w:rsidRDefault="00591FEF" w:rsidP="005F17DE">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部门/单位：</w:t>
            </w:r>
            <w:r w:rsidR="00D0544C">
              <w:rPr>
                <w:rFonts w:ascii="宋体" w:eastAsia="宋体" w:hAnsi="宋体" w:cs="宋体" w:hint="eastAsia"/>
                <w:kern w:val="0"/>
                <w:sz w:val="20"/>
                <w:szCs w:val="20"/>
              </w:rPr>
              <w:t>092005-</w:t>
            </w:r>
            <w:r w:rsidR="005F17DE">
              <w:rPr>
                <w:rFonts w:ascii="宋体" w:eastAsia="宋体" w:hAnsi="宋体" w:cs="宋体" w:hint="eastAsia"/>
                <w:kern w:val="0"/>
                <w:sz w:val="20"/>
                <w:szCs w:val="20"/>
              </w:rPr>
              <w:t>江苏省科学技术馆</w:t>
            </w:r>
          </w:p>
        </w:tc>
        <w:tc>
          <w:tcPr>
            <w:tcW w:w="622"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414" w:type="pct"/>
            <w:gridSpan w:val="7"/>
            <w:tcBorders>
              <w:top w:val="nil"/>
              <w:left w:val="nil"/>
              <w:bottom w:val="single" w:sz="4" w:space="0" w:color="auto"/>
              <w:right w:val="nil"/>
            </w:tcBorders>
            <w:shd w:val="clear" w:color="auto" w:fill="auto"/>
            <w:noWrap/>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单位：万元</w:t>
            </w:r>
          </w:p>
        </w:tc>
      </w:tr>
      <w:tr w:rsidR="004A5FAB" w:rsidRPr="00935CBB" w:rsidTr="000D0C80">
        <w:trPr>
          <w:gridAfter w:val="2"/>
          <w:wAfter w:w="101" w:type="pct"/>
          <w:trHeight w:val="285"/>
          <w:jc w:val="center"/>
        </w:trPr>
        <w:tc>
          <w:tcPr>
            <w:tcW w:w="12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部门（单位）代码</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部门（单位）名称</w:t>
            </w:r>
          </w:p>
        </w:tc>
        <w:tc>
          <w:tcPr>
            <w:tcW w:w="29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合计</w:t>
            </w:r>
          </w:p>
        </w:tc>
        <w:tc>
          <w:tcPr>
            <w:tcW w:w="1987" w:type="pct"/>
            <w:gridSpan w:val="14"/>
            <w:tcBorders>
              <w:top w:val="single" w:sz="4" w:space="0" w:color="auto"/>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本年收入</w:t>
            </w:r>
          </w:p>
        </w:tc>
        <w:tc>
          <w:tcPr>
            <w:tcW w:w="708" w:type="pct"/>
            <w:gridSpan w:val="11"/>
            <w:tcBorders>
              <w:top w:val="single" w:sz="4" w:space="0" w:color="auto"/>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上年结转结余</w:t>
            </w:r>
          </w:p>
        </w:tc>
      </w:tr>
      <w:tr w:rsidR="000D0C80" w:rsidRPr="00935CBB" w:rsidTr="000D0C80">
        <w:trPr>
          <w:trHeight w:val="1140"/>
          <w:jc w:val="center"/>
        </w:trPr>
        <w:tc>
          <w:tcPr>
            <w:tcW w:w="1291" w:type="pct"/>
            <w:gridSpan w:val="3"/>
            <w:vMerge/>
            <w:tcBorders>
              <w:top w:val="single" w:sz="4" w:space="0" w:color="auto"/>
              <w:left w:val="single" w:sz="4" w:space="0" w:color="auto"/>
              <w:bottom w:val="single" w:sz="4" w:space="0" w:color="auto"/>
              <w:right w:val="single" w:sz="4" w:space="0" w:color="auto"/>
            </w:tcBorders>
            <w:vAlign w:val="center"/>
            <w:hideMark/>
          </w:tcPr>
          <w:p w:rsidR="00591FEF" w:rsidRPr="00F83111" w:rsidRDefault="00591FEF" w:rsidP="00D60C3C">
            <w:pPr>
              <w:widowControl/>
              <w:jc w:val="left"/>
              <w:rPr>
                <w:rFonts w:ascii="宋体" w:eastAsia="宋体" w:hAnsi="宋体" w:cs="宋体"/>
                <w:kern w:val="0"/>
                <w:sz w:val="20"/>
                <w:szCs w:val="20"/>
              </w:rPr>
            </w:pPr>
          </w:p>
        </w:tc>
        <w:tc>
          <w:tcPr>
            <w:tcW w:w="622" w:type="pct"/>
            <w:vMerge/>
            <w:tcBorders>
              <w:top w:val="nil"/>
              <w:left w:val="single" w:sz="4" w:space="0" w:color="auto"/>
              <w:bottom w:val="single" w:sz="4" w:space="0" w:color="auto"/>
              <w:right w:val="single" w:sz="4" w:space="0" w:color="auto"/>
            </w:tcBorders>
            <w:vAlign w:val="center"/>
            <w:hideMark/>
          </w:tcPr>
          <w:p w:rsidR="00591FEF" w:rsidRPr="00F83111" w:rsidRDefault="00591FEF" w:rsidP="00D60C3C">
            <w:pPr>
              <w:widowControl/>
              <w:jc w:val="left"/>
              <w:rPr>
                <w:rFonts w:ascii="宋体" w:eastAsia="宋体" w:hAnsi="宋体" w:cs="宋体"/>
                <w:kern w:val="0"/>
                <w:sz w:val="20"/>
                <w:szCs w:val="20"/>
              </w:rPr>
            </w:pPr>
          </w:p>
        </w:tc>
        <w:tc>
          <w:tcPr>
            <w:tcW w:w="291" w:type="pct"/>
            <w:gridSpan w:val="2"/>
            <w:vMerge/>
            <w:tcBorders>
              <w:top w:val="nil"/>
              <w:left w:val="single" w:sz="4" w:space="0" w:color="auto"/>
              <w:bottom w:val="single" w:sz="4" w:space="0" w:color="auto"/>
              <w:right w:val="single" w:sz="4" w:space="0" w:color="auto"/>
            </w:tcBorders>
            <w:vAlign w:val="center"/>
            <w:hideMark/>
          </w:tcPr>
          <w:p w:rsidR="00591FEF" w:rsidRPr="00F83111" w:rsidRDefault="00591FEF" w:rsidP="00D60C3C">
            <w:pPr>
              <w:widowControl/>
              <w:jc w:val="left"/>
              <w:rPr>
                <w:rFonts w:ascii="宋体" w:eastAsia="宋体" w:hAnsi="宋体" w:cs="宋体"/>
                <w:kern w:val="0"/>
                <w:sz w:val="20"/>
                <w:szCs w:val="20"/>
              </w:rPr>
            </w:pPr>
          </w:p>
        </w:tc>
        <w:tc>
          <w:tcPr>
            <w:tcW w:w="354"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小计</w:t>
            </w:r>
          </w:p>
        </w:tc>
        <w:tc>
          <w:tcPr>
            <w:tcW w:w="259"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一般公共预算</w:t>
            </w:r>
          </w:p>
        </w:tc>
        <w:tc>
          <w:tcPr>
            <w:tcW w:w="131"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政府性</w:t>
            </w:r>
          </w:p>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基金预算</w:t>
            </w:r>
          </w:p>
        </w:tc>
        <w:tc>
          <w:tcPr>
            <w:tcW w:w="131" w:type="pct"/>
            <w:tcBorders>
              <w:top w:val="nil"/>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国有资本经营预算</w:t>
            </w:r>
          </w:p>
        </w:tc>
        <w:tc>
          <w:tcPr>
            <w:tcW w:w="131" w:type="pct"/>
            <w:tcBorders>
              <w:top w:val="nil"/>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财政专户管理资金</w:t>
            </w:r>
          </w:p>
        </w:tc>
        <w:tc>
          <w:tcPr>
            <w:tcW w:w="259" w:type="pct"/>
            <w:tcBorders>
              <w:top w:val="nil"/>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事业收入</w:t>
            </w:r>
          </w:p>
        </w:tc>
        <w:tc>
          <w:tcPr>
            <w:tcW w:w="131" w:type="pct"/>
            <w:tcBorders>
              <w:top w:val="nil"/>
              <w:left w:val="nil"/>
              <w:bottom w:val="single" w:sz="4" w:space="0" w:color="auto"/>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事业单位经营收入</w:t>
            </w:r>
          </w:p>
        </w:tc>
        <w:tc>
          <w:tcPr>
            <w:tcW w:w="131"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上级补助收入</w:t>
            </w:r>
          </w:p>
        </w:tc>
        <w:tc>
          <w:tcPr>
            <w:tcW w:w="131" w:type="pct"/>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附属单位上缴收入</w:t>
            </w:r>
          </w:p>
        </w:tc>
        <w:tc>
          <w:tcPr>
            <w:tcW w:w="327" w:type="pct"/>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其他收入</w:t>
            </w:r>
          </w:p>
        </w:tc>
        <w:tc>
          <w:tcPr>
            <w:tcW w:w="131" w:type="pct"/>
            <w:gridSpan w:val="3"/>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kern w:val="0"/>
                <w:sz w:val="20"/>
                <w:szCs w:val="20"/>
              </w:rPr>
            </w:pPr>
            <w:r w:rsidRPr="00F83111">
              <w:rPr>
                <w:rFonts w:ascii="宋体" w:eastAsia="宋体" w:hAnsi="宋体" w:cs="宋体" w:hint="eastAsia"/>
                <w:kern w:val="0"/>
                <w:sz w:val="20"/>
                <w:szCs w:val="20"/>
              </w:rPr>
              <w:t>小计</w:t>
            </w:r>
          </w:p>
        </w:tc>
        <w:tc>
          <w:tcPr>
            <w:tcW w:w="131" w:type="pct"/>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一般公共预算</w:t>
            </w:r>
          </w:p>
        </w:tc>
        <w:tc>
          <w:tcPr>
            <w:tcW w:w="132"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政府性基金预算</w:t>
            </w:r>
          </w:p>
        </w:tc>
        <w:tc>
          <w:tcPr>
            <w:tcW w:w="147" w:type="pct"/>
            <w:gridSpan w:val="2"/>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国有资本经营预算</w:t>
            </w:r>
          </w:p>
        </w:tc>
        <w:tc>
          <w:tcPr>
            <w:tcW w:w="135" w:type="pct"/>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财政专户管理资金</w:t>
            </w:r>
          </w:p>
        </w:tc>
        <w:tc>
          <w:tcPr>
            <w:tcW w:w="132" w:type="pct"/>
            <w:gridSpan w:val="4"/>
            <w:tcBorders>
              <w:top w:val="nil"/>
              <w:left w:val="nil"/>
              <w:bottom w:val="nil"/>
              <w:right w:val="single" w:sz="4" w:space="0" w:color="auto"/>
            </w:tcBorders>
            <w:shd w:val="clear" w:color="auto" w:fill="auto"/>
            <w:vAlign w:val="center"/>
            <w:hideMark/>
          </w:tcPr>
          <w:p w:rsidR="00591FEF" w:rsidRPr="00F83111" w:rsidRDefault="00591FEF" w:rsidP="00D60C3C">
            <w:pPr>
              <w:widowControl/>
              <w:jc w:val="center"/>
              <w:rPr>
                <w:rFonts w:ascii="宋体" w:eastAsia="宋体" w:hAnsi="宋体" w:cs="宋体"/>
                <w:color w:val="000000"/>
                <w:kern w:val="0"/>
                <w:sz w:val="20"/>
                <w:szCs w:val="20"/>
              </w:rPr>
            </w:pPr>
            <w:r w:rsidRPr="00F83111">
              <w:rPr>
                <w:rFonts w:ascii="宋体" w:eastAsia="宋体" w:hAnsi="宋体" w:cs="宋体" w:hint="eastAsia"/>
                <w:color w:val="000000"/>
                <w:kern w:val="0"/>
                <w:sz w:val="20"/>
                <w:szCs w:val="20"/>
              </w:rPr>
              <w:t>单位资金</w:t>
            </w:r>
          </w:p>
        </w:tc>
      </w:tr>
      <w:tr w:rsidR="000D0C80" w:rsidRPr="00003CF8" w:rsidTr="000D0C80">
        <w:trPr>
          <w:trHeight w:val="285"/>
          <w:jc w:val="center"/>
        </w:trPr>
        <w:tc>
          <w:tcPr>
            <w:tcW w:w="1913"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1FEF" w:rsidRPr="00003CF8" w:rsidRDefault="00591FEF" w:rsidP="00D60C3C">
            <w:pPr>
              <w:widowControl/>
              <w:jc w:val="center"/>
              <w:rPr>
                <w:rFonts w:ascii="宋体" w:eastAsia="宋体" w:hAnsi="宋体" w:cs="宋体"/>
                <w:b/>
                <w:kern w:val="0"/>
                <w:sz w:val="20"/>
                <w:szCs w:val="20"/>
              </w:rPr>
            </w:pPr>
            <w:r w:rsidRPr="00003CF8">
              <w:rPr>
                <w:rFonts w:ascii="宋体" w:eastAsia="宋体" w:hAnsi="宋体" w:cs="宋体" w:hint="eastAsia"/>
                <w:b/>
                <w:kern w:val="0"/>
                <w:sz w:val="20"/>
                <w:szCs w:val="20"/>
              </w:rPr>
              <w:t>合计</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003CF8" w:rsidRDefault="00D0544C"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1720.73</w:t>
            </w:r>
            <w:r w:rsidR="00591FEF" w:rsidRPr="00003CF8">
              <w:rPr>
                <w:rFonts w:ascii="宋体" w:eastAsia="宋体" w:hAnsi="宋体" w:cs="宋体" w:hint="eastAsia"/>
                <w:b/>
                <w:kern w:val="0"/>
                <w:sz w:val="20"/>
                <w:szCs w:val="20"/>
              </w:rPr>
              <w:t xml:space="preserve">　</w:t>
            </w:r>
          </w:p>
        </w:tc>
        <w:tc>
          <w:tcPr>
            <w:tcW w:w="354"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r w:rsidR="00D0544C" w:rsidRPr="00003CF8">
              <w:rPr>
                <w:rFonts w:ascii="宋体" w:eastAsia="宋体" w:hAnsi="宋体" w:cs="宋体" w:hint="eastAsia"/>
                <w:b/>
                <w:kern w:val="0"/>
                <w:sz w:val="20"/>
                <w:szCs w:val="20"/>
              </w:rPr>
              <w:t>1720.73</w:t>
            </w:r>
          </w:p>
        </w:tc>
        <w:tc>
          <w:tcPr>
            <w:tcW w:w="259"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D0544C"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860.20</w:t>
            </w:r>
            <w:r w:rsidR="00591FEF" w:rsidRPr="00003CF8">
              <w:rPr>
                <w:rFonts w:ascii="宋体" w:eastAsia="宋体" w:hAnsi="宋体" w:cs="宋体" w:hint="eastAsia"/>
                <w:b/>
                <w:kern w:val="0"/>
                <w:sz w:val="20"/>
                <w:szCs w:val="20"/>
              </w:rPr>
              <w:t xml:space="preserve">　</w:t>
            </w:r>
          </w:p>
        </w:tc>
        <w:tc>
          <w:tcPr>
            <w:tcW w:w="131"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003CF8" w:rsidRDefault="00D0544C"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860.53</w:t>
            </w:r>
            <w:r w:rsidR="00591FEF" w:rsidRPr="00003CF8">
              <w:rPr>
                <w:rFonts w:ascii="宋体" w:eastAsia="宋体" w:hAnsi="宋体" w:cs="宋体" w:hint="eastAsia"/>
                <w:b/>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gridSpan w:val="3"/>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2"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47" w:type="pct"/>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32" w:type="pct"/>
            <w:gridSpan w:val="4"/>
            <w:tcBorders>
              <w:top w:val="single" w:sz="4" w:space="0" w:color="auto"/>
              <w:left w:val="nil"/>
              <w:bottom w:val="single" w:sz="4" w:space="0" w:color="auto"/>
              <w:right w:val="single" w:sz="4" w:space="0" w:color="auto"/>
            </w:tcBorders>
            <w:shd w:val="clear" w:color="auto" w:fill="auto"/>
            <w:noWrap/>
            <w:vAlign w:val="center"/>
            <w:hideMark/>
          </w:tcPr>
          <w:p w:rsidR="00591FEF" w:rsidRPr="00003CF8" w:rsidRDefault="00591FEF" w:rsidP="00D60C3C">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ED1F5A">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r w:rsidR="00D0544C">
              <w:rPr>
                <w:rFonts w:ascii="宋体" w:eastAsia="宋体" w:hAnsi="宋体" w:cs="宋体" w:hint="eastAsia"/>
                <w:kern w:val="0"/>
                <w:sz w:val="20"/>
                <w:szCs w:val="20"/>
              </w:rPr>
              <w:t xml:space="preserve">  09200</w:t>
            </w:r>
            <w:r w:rsidR="00ED1F5A">
              <w:rPr>
                <w:rFonts w:ascii="宋体" w:eastAsia="宋体" w:hAnsi="宋体" w:cs="宋体" w:hint="eastAsia"/>
                <w:kern w:val="0"/>
                <w:sz w:val="20"/>
                <w:szCs w:val="20"/>
              </w:rPr>
              <w:t>5</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江苏省科学技术馆</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1720.73</w:t>
            </w:r>
            <w:r w:rsidR="00591FEF"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1720.73</w:t>
            </w:r>
            <w:r w:rsidR="00591FEF"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860.20</w:t>
            </w:r>
            <w:r w:rsidR="00591FEF"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860.53</w:t>
            </w:r>
            <w:r w:rsidR="00591FEF"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D0544C"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22110F" w:rsidRPr="00F83111" w:rsidRDefault="0022110F" w:rsidP="00D60C3C">
            <w:pPr>
              <w:widowControl/>
              <w:jc w:val="left"/>
              <w:rPr>
                <w:rFonts w:ascii="宋体" w:eastAsia="宋体" w:hAnsi="宋体" w:cs="宋体"/>
                <w:kern w:val="0"/>
                <w:sz w:val="20"/>
                <w:szCs w:val="20"/>
              </w:rPr>
            </w:pPr>
          </w:p>
        </w:tc>
        <w:tc>
          <w:tcPr>
            <w:tcW w:w="622"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left"/>
              <w:rPr>
                <w:rFonts w:ascii="宋体" w:eastAsia="宋体" w:hAnsi="宋体" w:cs="宋体"/>
                <w:kern w:val="0"/>
                <w:sz w:val="20"/>
                <w:szCs w:val="20"/>
              </w:rPr>
            </w:pPr>
          </w:p>
        </w:tc>
        <w:tc>
          <w:tcPr>
            <w:tcW w:w="291"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354"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259"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259"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327"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gridSpan w:val="3"/>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2"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47" w:type="pct"/>
            <w:gridSpan w:val="2"/>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5" w:type="pct"/>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c>
          <w:tcPr>
            <w:tcW w:w="132" w:type="pct"/>
            <w:gridSpan w:val="4"/>
            <w:tcBorders>
              <w:top w:val="nil"/>
              <w:left w:val="nil"/>
              <w:bottom w:val="single" w:sz="4" w:space="0" w:color="auto"/>
              <w:right w:val="single" w:sz="4" w:space="0" w:color="auto"/>
            </w:tcBorders>
            <w:shd w:val="clear" w:color="auto" w:fill="auto"/>
            <w:noWrap/>
            <w:vAlign w:val="center"/>
            <w:hideMark/>
          </w:tcPr>
          <w:p w:rsidR="0022110F" w:rsidRPr="00F83111" w:rsidRDefault="0022110F" w:rsidP="00D60C3C">
            <w:pPr>
              <w:widowControl/>
              <w:jc w:val="right"/>
              <w:rPr>
                <w:rFonts w:ascii="宋体" w:eastAsia="宋体" w:hAnsi="宋体" w:cs="宋体"/>
                <w:kern w:val="0"/>
                <w:sz w:val="20"/>
                <w:szCs w:val="20"/>
              </w:rPr>
            </w:pPr>
          </w:p>
        </w:tc>
      </w:tr>
      <w:tr w:rsidR="000D0C80" w:rsidRPr="00935CBB" w:rsidTr="000D0C80">
        <w:trPr>
          <w:trHeight w:val="285"/>
          <w:jc w:val="center"/>
        </w:trPr>
        <w:tc>
          <w:tcPr>
            <w:tcW w:w="1291" w:type="pct"/>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lef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9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54"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gridSpan w:val="3"/>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1"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5" w:type="pct"/>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c>
          <w:tcPr>
            <w:tcW w:w="132" w:type="pct"/>
            <w:gridSpan w:val="4"/>
            <w:tcBorders>
              <w:top w:val="nil"/>
              <w:left w:val="nil"/>
              <w:bottom w:val="single" w:sz="4" w:space="0" w:color="auto"/>
              <w:right w:val="single" w:sz="4" w:space="0" w:color="auto"/>
            </w:tcBorders>
            <w:shd w:val="clear" w:color="auto" w:fill="auto"/>
            <w:noWrap/>
            <w:vAlign w:val="center"/>
            <w:hideMark/>
          </w:tcPr>
          <w:p w:rsidR="00591FEF" w:rsidRPr="00F83111" w:rsidRDefault="00591FEF" w:rsidP="00D60C3C">
            <w:pPr>
              <w:widowControl/>
              <w:jc w:val="right"/>
              <w:rPr>
                <w:rFonts w:ascii="宋体" w:eastAsia="宋体" w:hAnsi="宋体" w:cs="宋体"/>
                <w:kern w:val="0"/>
                <w:sz w:val="20"/>
                <w:szCs w:val="20"/>
              </w:rPr>
            </w:pPr>
            <w:r w:rsidRPr="00F83111">
              <w:rPr>
                <w:rFonts w:ascii="宋体" w:eastAsia="宋体" w:hAnsi="宋体" w:cs="宋体" w:hint="eastAsia"/>
                <w:kern w:val="0"/>
                <w:sz w:val="20"/>
                <w:szCs w:val="20"/>
              </w:rPr>
              <w:t xml:space="preserve">　</w:t>
            </w:r>
          </w:p>
        </w:tc>
      </w:tr>
      <w:tr w:rsidR="00591FEF" w:rsidRPr="007B223D" w:rsidTr="000D0C80">
        <w:trPr>
          <w:gridAfter w:val="11"/>
          <w:wAfter w:w="716" w:type="pct"/>
          <w:trHeight w:val="70"/>
          <w:jc w:val="center"/>
        </w:trPr>
        <w:tc>
          <w:tcPr>
            <w:tcW w:w="4284" w:type="pct"/>
            <w:gridSpan w:val="22"/>
            <w:tcBorders>
              <w:top w:val="nil"/>
              <w:left w:val="nil"/>
              <w:bottom w:val="nil"/>
              <w:right w:val="nil"/>
            </w:tcBorders>
            <w:shd w:val="clear" w:color="auto" w:fill="auto"/>
            <w:noWrap/>
            <w:vAlign w:val="center"/>
          </w:tcPr>
          <w:p w:rsidR="000F2B81" w:rsidRDefault="000F2B81" w:rsidP="00D60C3C">
            <w:pPr>
              <w:widowControl/>
              <w:jc w:val="left"/>
              <w:rPr>
                <w:rFonts w:ascii="Times New Roman" w:eastAsia="方正仿宋_GBK" w:hAnsi="Times New Roman" w:cs="Times New Roman"/>
                <w:kern w:val="0"/>
                <w:sz w:val="24"/>
                <w:szCs w:val="24"/>
              </w:rPr>
            </w:pPr>
          </w:p>
          <w:p w:rsidR="00591FEF" w:rsidRPr="007B223D" w:rsidRDefault="00ED3DAE" w:rsidP="00D60C3C">
            <w:pPr>
              <w:widowControl/>
              <w:jc w:val="left"/>
              <w:rPr>
                <w:rFonts w:ascii="Times New Roman" w:eastAsia="Times New Roman" w:hAnsi="Times New Roman" w:cs="Times New Roman"/>
                <w:kern w:val="0"/>
                <w:sz w:val="20"/>
                <w:szCs w:val="20"/>
              </w:rPr>
            </w:pPr>
            <w:r>
              <w:rPr>
                <w:rFonts w:ascii="Times New Roman" w:eastAsia="方正仿宋_GBK" w:hAnsi="Times New Roman" w:cs="Times New Roman" w:hint="eastAsia"/>
                <w:kern w:val="0"/>
                <w:sz w:val="24"/>
                <w:szCs w:val="24"/>
              </w:rPr>
              <w:lastRenderedPageBreak/>
              <w:t xml:space="preserve">  </w:t>
            </w:r>
            <w:r w:rsidR="000F1423">
              <w:rPr>
                <w:rFonts w:ascii="Times New Roman" w:eastAsia="方正仿宋_GBK" w:hAnsi="Times New Roman" w:cs="Times New Roman" w:hint="eastAsia"/>
                <w:kern w:val="0"/>
                <w:sz w:val="24"/>
                <w:szCs w:val="24"/>
              </w:rPr>
              <w:t xml:space="preserve">        </w:t>
            </w:r>
            <w:r w:rsidR="00591FEF" w:rsidRPr="007B223D">
              <w:rPr>
                <w:rFonts w:ascii="Times New Roman" w:eastAsia="方正仿宋_GBK" w:hAnsi="Times New Roman" w:cs="Times New Roman"/>
                <w:kern w:val="0"/>
                <w:sz w:val="24"/>
                <w:szCs w:val="24"/>
              </w:rPr>
              <w:t>公开</w:t>
            </w:r>
            <w:r w:rsidR="00591FEF">
              <w:rPr>
                <w:rFonts w:ascii="Times New Roman" w:eastAsia="方正仿宋_GBK" w:hAnsi="Times New Roman" w:cs="Times New Roman"/>
                <w:kern w:val="0"/>
                <w:sz w:val="24"/>
                <w:szCs w:val="24"/>
              </w:rPr>
              <w:t>03</w:t>
            </w:r>
            <w:r w:rsidR="00591FEF" w:rsidRPr="007B223D">
              <w:rPr>
                <w:rFonts w:ascii="Times New Roman" w:eastAsia="方正仿宋_GBK" w:hAnsi="Times New Roman" w:cs="Times New Roman"/>
                <w:kern w:val="0"/>
                <w:sz w:val="24"/>
                <w:szCs w:val="24"/>
              </w:rPr>
              <w:t>表</w:t>
            </w:r>
          </w:p>
        </w:tc>
      </w:tr>
      <w:tr w:rsidR="00591FEF" w:rsidRPr="00514D04" w:rsidTr="000D0C80">
        <w:tblPrEx>
          <w:jc w:val="left"/>
        </w:tblPrEx>
        <w:trPr>
          <w:gridAfter w:val="3"/>
          <w:wAfter w:w="111" w:type="pct"/>
          <w:trHeight w:val="420"/>
        </w:trPr>
        <w:tc>
          <w:tcPr>
            <w:tcW w:w="4889" w:type="pct"/>
            <w:gridSpan w:val="30"/>
            <w:tcBorders>
              <w:top w:val="nil"/>
              <w:left w:val="nil"/>
              <w:bottom w:val="nil"/>
              <w:right w:val="nil"/>
            </w:tcBorders>
            <w:shd w:val="clear" w:color="auto" w:fill="auto"/>
            <w:noWrap/>
            <w:vAlign w:val="center"/>
            <w:hideMark/>
          </w:tcPr>
          <w:p w:rsidR="00591FEF" w:rsidRPr="00514D04" w:rsidRDefault="00591FEF" w:rsidP="00D60C3C">
            <w:pPr>
              <w:widowControl/>
              <w:jc w:val="center"/>
              <w:rPr>
                <w:rFonts w:ascii="方正小标宋_GBK" w:eastAsia="方正小标宋_GBK" w:hAnsi="宋体" w:cs="宋体"/>
                <w:color w:val="000000"/>
                <w:kern w:val="0"/>
                <w:sz w:val="36"/>
                <w:szCs w:val="36"/>
              </w:rPr>
            </w:pPr>
            <w:r w:rsidRPr="00514D04">
              <w:rPr>
                <w:rFonts w:ascii="方正小标宋_GBK" w:eastAsia="方正小标宋_GBK" w:hAnsi="宋体" w:cs="宋体" w:hint="eastAsia"/>
                <w:color w:val="000000"/>
                <w:kern w:val="0"/>
                <w:sz w:val="36"/>
                <w:szCs w:val="36"/>
              </w:rPr>
              <w:lastRenderedPageBreak/>
              <w:t>支出总表</w:t>
            </w:r>
          </w:p>
        </w:tc>
      </w:tr>
      <w:tr w:rsidR="000F1423" w:rsidRPr="00795989" w:rsidTr="000D0C80">
        <w:tblPrEx>
          <w:jc w:val="left"/>
        </w:tblPrEx>
        <w:trPr>
          <w:gridBefore w:val="1"/>
          <w:gridAfter w:val="1"/>
          <w:wBefore w:w="28" w:type="pct"/>
          <w:wAfter w:w="51" w:type="pct"/>
          <w:trHeight w:val="300"/>
        </w:trPr>
        <w:tc>
          <w:tcPr>
            <w:tcW w:w="1141" w:type="pct"/>
            <w:tcBorders>
              <w:top w:val="nil"/>
              <w:left w:val="nil"/>
              <w:bottom w:val="nil"/>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部门</w:t>
            </w:r>
            <w:r w:rsidR="00795989">
              <w:rPr>
                <w:rFonts w:ascii="宋体" w:eastAsia="宋体" w:hAnsi="宋体" w:cs="宋体" w:hint="eastAsia"/>
                <w:kern w:val="0"/>
                <w:sz w:val="20"/>
                <w:szCs w:val="20"/>
              </w:rPr>
              <w:t>/单位</w:t>
            </w:r>
            <w:r w:rsidRPr="00795989">
              <w:rPr>
                <w:rFonts w:ascii="宋体" w:eastAsia="宋体" w:hAnsi="宋体" w:cs="宋体" w:hint="eastAsia"/>
                <w:kern w:val="0"/>
                <w:sz w:val="20"/>
                <w:szCs w:val="20"/>
              </w:rPr>
              <w:t>：092005-江苏省科学技术馆</w:t>
            </w:r>
          </w:p>
        </w:tc>
        <w:tc>
          <w:tcPr>
            <w:tcW w:w="1163" w:type="pct"/>
            <w:gridSpan w:val="5"/>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46" w:type="pct"/>
            <w:gridSpan w:val="2"/>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33" w:type="pct"/>
            <w:gridSpan w:val="5"/>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57" w:type="pct"/>
            <w:gridSpan w:val="3"/>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nil"/>
              <w:right w:val="nil"/>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单位：万元</w:t>
            </w:r>
          </w:p>
        </w:tc>
      </w:tr>
      <w:tr w:rsidR="000F1423" w:rsidRPr="00795989" w:rsidTr="000D0C80">
        <w:tblPrEx>
          <w:jc w:val="left"/>
        </w:tblPrEx>
        <w:trPr>
          <w:gridBefore w:val="1"/>
          <w:gridAfter w:val="1"/>
          <w:wBefore w:w="28" w:type="pct"/>
          <w:wAfter w:w="51" w:type="pct"/>
          <w:trHeight w:val="555"/>
        </w:trPr>
        <w:tc>
          <w:tcPr>
            <w:tcW w:w="11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科目编码</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科目名称</w:t>
            </w:r>
          </w:p>
        </w:tc>
        <w:tc>
          <w:tcPr>
            <w:tcW w:w="446" w:type="pct"/>
            <w:gridSpan w:val="2"/>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合计</w:t>
            </w:r>
          </w:p>
        </w:tc>
        <w:tc>
          <w:tcPr>
            <w:tcW w:w="43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基本支出</w:t>
            </w:r>
          </w:p>
        </w:tc>
        <w:tc>
          <w:tcPr>
            <w:tcW w:w="457" w:type="pct"/>
            <w:gridSpan w:val="3"/>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项目支出</w:t>
            </w:r>
          </w:p>
        </w:tc>
        <w:tc>
          <w:tcPr>
            <w:tcW w:w="535" w:type="pct"/>
            <w:gridSpan w:val="4"/>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事业单位经营支出</w:t>
            </w:r>
          </w:p>
        </w:tc>
        <w:tc>
          <w:tcPr>
            <w:tcW w:w="360" w:type="pct"/>
            <w:gridSpan w:val="4"/>
            <w:tcBorders>
              <w:top w:val="nil"/>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上缴上级支出</w:t>
            </w:r>
          </w:p>
        </w:tc>
        <w:tc>
          <w:tcPr>
            <w:tcW w:w="385" w:type="pct"/>
            <w:gridSpan w:val="7"/>
            <w:tcBorders>
              <w:top w:val="single" w:sz="4" w:space="0" w:color="000000"/>
              <w:left w:val="nil"/>
              <w:bottom w:val="single" w:sz="4" w:space="0" w:color="000000"/>
              <w:right w:val="single" w:sz="4" w:space="0" w:color="000000"/>
            </w:tcBorders>
            <w:shd w:val="clear" w:color="auto" w:fill="auto"/>
            <w:vAlign w:val="center"/>
            <w:hideMark/>
          </w:tcPr>
          <w:p w:rsidR="004A5FAB" w:rsidRPr="00795989" w:rsidRDefault="004A5FAB" w:rsidP="000F1423">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对附属单位补助支出</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w:t>
            </w:r>
          </w:p>
        </w:tc>
        <w:tc>
          <w:tcPr>
            <w:tcW w:w="116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1</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2</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3</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0F1423" w:rsidRDefault="004A5FAB" w:rsidP="009D0A7E">
            <w:pPr>
              <w:widowControl/>
              <w:jc w:val="center"/>
              <w:rPr>
                <w:rFonts w:ascii="宋体" w:eastAsia="宋体" w:hAnsi="宋体" w:cs="宋体"/>
                <w:b/>
                <w:kern w:val="0"/>
                <w:sz w:val="20"/>
                <w:szCs w:val="20"/>
              </w:rPr>
            </w:pPr>
            <w:r w:rsidRPr="000F1423">
              <w:rPr>
                <w:rFonts w:ascii="宋体" w:eastAsia="宋体" w:hAnsi="宋体" w:cs="宋体" w:hint="eastAsia"/>
                <w:b/>
                <w:kern w:val="0"/>
                <w:sz w:val="20"/>
                <w:szCs w:val="20"/>
              </w:rPr>
              <w:t>4</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5</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center"/>
              <w:rPr>
                <w:rFonts w:ascii="宋体" w:eastAsia="宋体" w:hAnsi="宋体" w:cs="宋体"/>
                <w:kern w:val="0"/>
                <w:sz w:val="20"/>
                <w:szCs w:val="20"/>
              </w:rPr>
            </w:pPr>
            <w:r w:rsidRPr="00795989">
              <w:rPr>
                <w:rFonts w:ascii="宋体" w:eastAsia="宋体" w:hAnsi="宋体" w:cs="宋体" w:hint="eastAsia"/>
                <w:kern w:val="0"/>
                <w:sz w:val="20"/>
                <w:szCs w:val="20"/>
              </w:rPr>
              <w:t>6</w:t>
            </w:r>
          </w:p>
        </w:tc>
      </w:tr>
      <w:tr w:rsidR="000F1423" w:rsidRPr="00003CF8"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003CF8" w:rsidRDefault="004A5FAB" w:rsidP="00795989">
            <w:pPr>
              <w:widowControl/>
              <w:jc w:val="lef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003CF8" w:rsidRDefault="004A5FAB" w:rsidP="00795989">
            <w:pPr>
              <w:widowControl/>
              <w:jc w:val="left"/>
              <w:rPr>
                <w:rFonts w:ascii="宋体" w:eastAsia="宋体" w:hAnsi="宋体" w:cs="宋体"/>
                <w:b/>
                <w:kern w:val="0"/>
                <w:sz w:val="20"/>
                <w:szCs w:val="20"/>
              </w:rPr>
            </w:pPr>
            <w:r w:rsidRPr="00003CF8">
              <w:rPr>
                <w:rFonts w:ascii="宋体" w:eastAsia="宋体" w:hAnsi="宋体" w:cs="宋体" w:hint="eastAsia"/>
                <w:b/>
                <w:kern w:val="0"/>
                <w:sz w:val="20"/>
                <w:szCs w:val="20"/>
              </w:rPr>
              <w:t>合计</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9D0A7E">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1720.73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9D0A7E">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1090.73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9D0A7E">
            <w:pPr>
              <w:widowControl/>
              <w:jc w:val="right"/>
              <w:rPr>
                <w:rFonts w:ascii="宋体" w:eastAsia="宋体" w:hAnsi="宋体" w:cs="宋体"/>
                <w:b/>
                <w:kern w:val="0"/>
                <w:sz w:val="20"/>
                <w:szCs w:val="20"/>
              </w:rPr>
            </w:pPr>
            <w:r w:rsidRPr="00003CF8">
              <w:rPr>
                <w:rFonts w:ascii="宋体" w:eastAsia="宋体" w:hAnsi="宋体" w:cs="宋体" w:hint="eastAsia"/>
                <w:b/>
                <w:kern w:val="0"/>
                <w:sz w:val="20"/>
                <w:szCs w:val="20"/>
              </w:rPr>
              <w:t xml:space="preserve">630.00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795989">
            <w:pPr>
              <w:widowControl/>
              <w:jc w:val="lef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795989">
            <w:pPr>
              <w:widowControl/>
              <w:jc w:val="lef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003CF8" w:rsidRDefault="004A5FAB" w:rsidP="00795989">
            <w:pPr>
              <w:widowControl/>
              <w:jc w:val="left"/>
              <w:rPr>
                <w:rFonts w:ascii="宋体" w:eastAsia="宋体" w:hAnsi="宋体" w:cs="宋体"/>
                <w:b/>
                <w:kern w:val="0"/>
                <w:sz w:val="20"/>
                <w:szCs w:val="20"/>
              </w:rPr>
            </w:pPr>
            <w:r w:rsidRPr="00003CF8">
              <w:rPr>
                <w:rFonts w:ascii="宋体" w:eastAsia="宋体" w:hAnsi="宋体" w:cs="宋体" w:hint="eastAsia"/>
                <w:b/>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206</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科学技术支出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1020.54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740.54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280.00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20607</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科学技术普及</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1020.54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740.54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280.00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2060701</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机构运行</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740.54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740.54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2060705</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科技馆站</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280.00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280.00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207</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文化旅游体育与传媒支出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20701</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文化和旅游</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2070105</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文化展示及纪念机构</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350.00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208</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社会保障和就业支出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196.71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196.71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20805</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行政事业单位养老支出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196.71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196.71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2080505</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机关事业单位基本养老保险缴费支出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131.14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131.14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2080506</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机关事业单位职业年金缴费支出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65.57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65.57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221</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住房保障支出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153.48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153.48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22102</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住房改革支出</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153.48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153.48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2210201</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住房公积金</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47.57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47.57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F1423" w:rsidRPr="00795989" w:rsidTr="000D0C80">
        <w:tblPrEx>
          <w:jc w:val="left"/>
        </w:tblPrEx>
        <w:trPr>
          <w:gridBefore w:val="1"/>
          <w:gridAfter w:val="1"/>
          <w:wBefore w:w="28" w:type="pct"/>
          <w:wAfter w:w="51" w:type="pct"/>
          <w:trHeight w:val="300"/>
        </w:trPr>
        <w:tc>
          <w:tcPr>
            <w:tcW w:w="1141" w:type="pct"/>
            <w:tcBorders>
              <w:top w:val="nil"/>
              <w:left w:val="single" w:sz="4" w:space="0" w:color="000000"/>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2210202</w:t>
            </w:r>
          </w:p>
        </w:tc>
        <w:tc>
          <w:tcPr>
            <w:tcW w:w="1163" w:type="pct"/>
            <w:gridSpan w:val="5"/>
            <w:tcBorders>
              <w:top w:val="nil"/>
              <w:left w:val="nil"/>
              <w:bottom w:val="single" w:sz="4" w:space="0" w:color="000000"/>
              <w:right w:val="single" w:sz="4" w:space="0" w:color="000000"/>
            </w:tcBorders>
            <w:shd w:val="clear" w:color="auto" w:fill="auto"/>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提租补贴</w:t>
            </w:r>
          </w:p>
        </w:tc>
        <w:tc>
          <w:tcPr>
            <w:tcW w:w="446" w:type="pct"/>
            <w:gridSpan w:val="2"/>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105.91 </w:t>
            </w:r>
          </w:p>
        </w:tc>
        <w:tc>
          <w:tcPr>
            <w:tcW w:w="433" w:type="pct"/>
            <w:gridSpan w:val="5"/>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105.91 </w:t>
            </w:r>
          </w:p>
        </w:tc>
        <w:tc>
          <w:tcPr>
            <w:tcW w:w="457" w:type="pct"/>
            <w:gridSpan w:val="3"/>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9D0A7E">
            <w:pPr>
              <w:widowControl/>
              <w:jc w:val="righ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535"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60" w:type="pct"/>
            <w:gridSpan w:val="4"/>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c>
          <w:tcPr>
            <w:tcW w:w="385" w:type="pct"/>
            <w:gridSpan w:val="7"/>
            <w:tcBorders>
              <w:top w:val="nil"/>
              <w:left w:val="nil"/>
              <w:bottom w:val="single" w:sz="4" w:space="0" w:color="000000"/>
              <w:right w:val="single" w:sz="4" w:space="0" w:color="000000"/>
            </w:tcBorders>
            <w:shd w:val="clear" w:color="auto" w:fill="auto"/>
            <w:noWrap/>
            <w:vAlign w:val="center"/>
            <w:hideMark/>
          </w:tcPr>
          <w:p w:rsidR="004A5FAB" w:rsidRPr="00795989" w:rsidRDefault="004A5FAB" w:rsidP="00795989">
            <w:pPr>
              <w:widowControl/>
              <w:jc w:val="left"/>
              <w:rPr>
                <w:rFonts w:ascii="宋体" w:eastAsia="宋体" w:hAnsi="宋体" w:cs="宋体"/>
                <w:kern w:val="0"/>
                <w:sz w:val="20"/>
                <w:szCs w:val="20"/>
              </w:rPr>
            </w:pPr>
            <w:r w:rsidRPr="00795989">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nil"/>
              <w:bottom w:val="nil"/>
              <w:right w:val="nil"/>
            </w:tcBorders>
            <w:shd w:val="clear" w:color="auto" w:fill="auto"/>
            <w:noWrap/>
            <w:vAlign w:val="center"/>
            <w:hideMark/>
          </w:tcPr>
          <w:p w:rsidR="000F1423" w:rsidRDefault="000F1423" w:rsidP="00D60C3C">
            <w:pPr>
              <w:widowControl/>
              <w:jc w:val="left"/>
              <w:rPr>
                <w:rFonts w:ascii="Times New Roman" w:eastAsia="方正仿宋_GBK" w:hAnsi="Times New Roman" w:cs="Times New Roman"/>
                <w:kern w:val="0"/>
                <w:sz w:val="24"/>
                <w:szCs w:val="24"/>
              </w:rPr>
            </w:pPr>
          </w:p>
          <w:p w:rsidR="00591FEF" w:rsidRPr="006E75D2" w:rsidRDefault="000F1423" w:rsidP="00D60C3C">
            <w:pPr>
              <w:widowControl/>
              <w:jc w:val="left"/>
              <w:rPr>
                <w:rFonts w:ascii="宋体" w:eastAsia="宋体" w:hAnsi="宋体" w:cs="宋体"/>
                <w:color w:val="000000"/>
                <w:kern w:val="0"/>
                <w:sz w:val="22"/>
              </w:rPr>
            </w:pPr>
            <w:r>
              <w:rPr>
                <w:rFonts w:ascii="Times New Roman" w:eastAsia="方正仿宋_GBK" w:hAnsi="Times New Roman" w:cs="Times New Roman" w:hint="eastAsia"/>
                <w:kern w:val="0"/>
                <w:sz w:val="24"/>
                <w:szCs w:val="24"/>
              </w:rPr>
              <w:lastRenderedPageBreak/>
              <w:t xml:space="preserve">        </w:t>
            </w:r>
            <w:r w:rsidR="00591FEF" w:rsidRPr="006E75D2">
              <w:rPr>
                <w:rFonts w:ascii="Times New Roman" w:eastAsia="方正仿宋_GBK" w:hAnsi="Times New Roman" w:cs="Times New Roman" w:hint="eastAsia"/>
                <w:kern w:val="0"/>
                <w:sz w:val="24"/>
                <w:szCs w:val="24"/>
              </w:rPr>
              <w:t>公开</w:t>
            </w:r>
            <w:r w:rsidR="00591FEF" w:rsidRPr="006E75D2">
              <w:rPr>
                <w:rFonts w:ascii="Times New Roman" w:eastAsia="方正仿宋_GBK" w:hAnsi="Times New Roman" w:cs="Times New Roman" w:hint="eastAsia"/>
                <w:kern w:val="0"/>
                <w:sz w:val="24"/>
                <w:szCs w:val="24"/>
              </w:rPr>
              <w:t>04</w:t>
            </w:r>
            <w:r w:rsidR="00591FEF" w:rsidRPr="006E75D2">
              <w:rPr>
                <w:rFonts w:ascii="Times New Roman" w:eastAsia="方正仿宋_GBK" w:hAnsi="Times New Roman" w:cs="Times New Roman" w:hint="eastAsia"/>
                <w:kern w:val="0"/>
                <w:sz w:val="24"/>
                <w:szCs w:val="24"/>
              </w:rPr>
              <w:t>表</w:t>
            </w:r>
          </w:p>
        </w:tc>
        <w:tc>
          <w:tcPr>
            <w:tcW w:w="976" w:type="pct"/>
            <w:gridSpan w:val="6"/>
            <w:tcBorders>
              <w:top w:val="nil"/>
              <w:left w:val="nil"/>
              <w:bottom w:val="nil"/>
              <w:right w:val="nil"/>
            </w:tcBorders>
            <w:shd w:val="clear" w:color="auto" w:fill="auto"/>
            <w:noWrap/>
            <w:vAlign w:val="center"/>
            <w:hideMark/>
          </w:tcPr>
          <w:p w:rsidR="00591FEF" w:rsidRPr="006E75D2" w:rsidRDefault="00591FEF" w:rsidP="00D60C3C">
            <w:pPr>
              <w:widowControl/>
              <w:jc w:val="left"/>
              <w:rPr>
                <w:rFonts w:ascii="宋体" w:eastAsia="宋体" w:hAnsi="宋体" w:cs="宋体"/>
                <w:color w:val="000000"/>
                <w:kern w:val="0"/>
                <w:sz w:val="22"/>
              </w:rPr>
            </w:pPr>
          </w:p>
        </w:tc>
        <w:tc>
          <w:tcPr>
            <w:tcW w:w="1305" w:type="pct"/>
            <w:gridSpan w:val="10"/>
            <w:tcBorders>
              <w:top w:val="nil"/>
              <w:left w:val="nil"/>
              <w:bottom w:val="nil"/>
              <w:right w:val="nil"/>
            </w:tcBorders>
            <w:shd w:val="clear" w:color="auto" w:fill="auto"/>
            <w:noWrap/>
            <w:vAlign w:val="center"/>
            <w:hideMark/>
          </w:tcPr>
          <w:p w:rsidR="00591FEF" w:rsidRPr="006E75D2" w:rsidRDefault="00591FEF" w:rsidP="00D60C3C">
            <w:pPr>
              <w:widowControl/>
              <w:jc w:val="left"/>
              <w:rPr>
                <w:rFonts w:ascii="Times New Roman" w:eastAsia="Times New Roman" w:hAnsi="Times New Roman" w:cs="Times New Roman"/>
                <w:kern w:val="0"/>
                <w:sz w:val="20"/>
                <w:szCs w:val="20"/>
              </w:rPr>
            </w:pPr>
          </w:p>
        </w:tc>
        <w:tc>
          <w:tcPr>
            <w:tcW w:w="438" w:type="pct"/>
            <w:gridSpan w:val="6"/>
            <w:tcBorders>
              <w:top w:val="nil"/>
              <w:left w:val="nil"/>
              <w:bottom w:val="nil"/>
              <w:right w:val="nil"/>
            </w:tcBorders>
            <w:shd w:val="clear" w:color="auto" w:fill="auto"/>
            <w:noWrap/>
            <w:vAlign w:val="center"/>
            <w:hideMark/>
          </w:tcPr>
          <w:p w:rsidR="00591FEF" w:rsidRPr="006E75D2" w:rsidRDefault="00591FEF" w:rsidP="00D60C3C">
            <w:pPr>
              <w:widowControl/>
              <w:jc w:val="left"/>
              <w:rPr>
                <w:rFonts w:ascii="Times New Roman" w:eastAsia="Times New Roman" w:hAnsi="Times New Roman" w:cs="Times New Roman"/>
                <w:kern w:val="0"/>
                <w:sz w:val="20"/>
                <w:szCs w:val="20"/>
              </w:rPr>
            </w:pPr>
          </w:p>
        </w:tc>
      </w:tr>
      <w:tr w:rsidR="00591FEF" w:rsidRPr="006E75D2" w:rsidTr="000D0C80">
        <w:tblPrEx>
          <w:jc w:val="left"/>
        </w:tblPrEx>
        <w:trPr>
          <w:gridAfter w:val="6"/>
          <w:wAfter w:w="358" w:type="pct"/>
          <w:trHeight w:val="420"/>
        </w:trPr>
        <w:tc>
          <w:tcPr>
            <w:tcW w:w="4642" w:type="pct"/>
            <w:gridSpan w:val="27"/>
            <w:tcBorders>
              <w:top w:val="nil"/>
              <w:left w:val="nil"/>
              <w:bottom w:val="nil"/>
              <w:right w:val="nil"/>
            </w:tcBorders>
            <w:shd w:val="clear" w:color="auto" w:fill="auto"/>
            <w:noWrap/>
            <w:vAlign w:val="center"/>
            <w:hideMark/>
          </w:tcPr>
          <w:p w:rsidR="00591FEF" w:rsidRPr="006E75D2" w:rsidRDefault="00591FEF" w:rsidP="00D60C3C">
            <w:pPr>
              <w:widowControl/>
              <w:jc w:val="center"/>
              <w:rPr>
                <w:rFonts w:ascii="方正小标宋_GBK" w:eastAsia="方正小标宋_GBK" w:hAnsi="宋体" w:cs="宋体"/>
                <w:color w:val="000000"/>
                <w:kern w:val="0"/>
                <w:sz w:val="36"/>
                <w:szCs w:val="36"/>
              </w:rPr>
            </w:pPr>
            <w:r w:rsidRPr="006E75D2">
              <w:rPr>
                <w:rFonts w:ascii="方正小标宋_GBK" w:eastAsia="方正小标宋_GBK" w:hAnsi="宋体" w:cs="宋体" w:hint="eastAsia"/>
                <w:color w:val="000000"/>
                <w:kern w:val="0"/>
                <w:sz w:val="36"/>
                <w:szCs w:val="36"/>
              </w:rPr>
              <w:lastRenderedPageBreak/>
              <w:t>财政拨款收支总表</w:t>
            </w:r>
          </w:p>
        </w:tc>
      </w:tr>
      <w:tr w:rsidR="000D0C80" w:rsidRPr="006E75D2" w:rsidTr="000D0C80">
        <w:tblPrEx>
          <w:jc w:val="left"/>
        </w:tblPrEx>
        <w:trPr>
          <w:gridAfter w:val="6"/>
          <w:wAfter w:w="358" w:type="pct"/>
          <w:trHeight w:val="285"/>
        </w:trPr>
        <w:tc>
          <w:tcPr>
            <w:tcW w:w="1924" w:type="pct"/>
            <w:gridSpan w:val="5"/>
            <w:tcBorders>
              <w:top w:val="nil"/>
              <w:left w:val="nil"/>
              <w:bottom w:val="single" w:sz="4" w:space="0" w:color="auto"/>
              <w:right w:val="nil"/>
            </w:tcBorders>
            <w:shd w:val="clear" w:color="auto" w:fill="auto"/>
            <w:noWrap/>
            <w:vAlign w:val="center"/>
            <w:hideMark/>
          </w:tcPr>
          <w:p w:rsidR="00591FEF" w:rsidRPr="006E75D2" w:rsidRDefault="00591FEF" w:rsidP="009D0A7E">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部门/单位：</w:t>
            </w:r>
            <w:r w:rsidR="009D0A7E">
              <w:rPr>
                <w:rFonts w:ascii="宋体" w:eastAsia="宋体" w:hAnsi="宋体" w:cs="宋体" w:hint="eastAsia"/>
                <w:kern w:val="0"/>
                <w:sz w:val="20"/>
                <w:szCs w:val="20"/>
              </w:rPr>
              <w:t>092005-江苏省科学技术馆</w:t>
            </w:r>
          </w:p>
        </w:tc>
        <w:tc>
          <w:tcPr>
            <w:tcW w:w="976" w:type="pct"/>
            <w:gridSpan w:val="6"/>
            <w:tcBorders>
              <w:top w:val="nil"/>
              <w:left w:val="nil"/>
              <w:bottom w:val="single" w:sz="4" w:space="0" w:color="auto"/>
              <w:right w:val="nil"/>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nil"/>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438" w:type="pct"/>
            <w:gridSpan w:val="6"/>
            <w:tcBorders>
              <w:top w:val="nil"/>
              <w:left w:val="nil"/>
              <w:bottom w:val="nil"/>
              <w:right w:val="nil"/>
            </w:tcBorders>
            <w:shd w:val="clear" w:color="auto" w:fill="auto"/>
            <w:noWrap/>
            <w:vAlign w:val="center"/>
            <w:hideMark/>
          </w:tcPr>
          <w:p w:rsidR="00591FEF" w:rsidRPr="006E75D2" w:rsidRDefault="00591FEF" w:rsidP="00D60C3C">
            <w:pPr>
              <w:widowControl/>
              <w:jc w:val="center"/>
              <w:rPr>
                <w:rFonts w:ascii="宋体" w:eastAsia="宋体" w:hAnsi="宋体" w:cs="宋体"/>
                <w:kern w:val="0"/>
                <w:sz w:val="20"/>
                <w:szCs w:val="20"/>
              </w:rPr>
            </w:pPr>
            <w:r w:rsidRPr="006E75D2">
              <w:rPr>
                <w:rFonts w:ascii="宋体" w:eastAsia="宋体" w:hAnsi="宋体" w:cs="宋体" w:hint="eastAsia"/>
                <w:kern w:val="0"/>
                <w:sz w:val="20"/>
                <w:szCs w:val="20"/>
              </w:rPr>
              <w:t>单位：万元</w:t>
            </w:r>
          </w:p>
        </w:tc>
      </w:tr>
      <w:tr w:rsidR="004A5FAB" w:rsidRPr="006E75D2" w:rsidTr="000D0C80">
        <w:tblPrEx>
          <w:jc w:val="left"/>
        </w:tblPrEx>
        <w:trPr>
          <w:gridAfter w:val="6"/>
          <w:wAfter w:w="358" w:type="pct"/>
          <w:trHeight w:val="285"/>
        </w:trPr>
        <w:tc>
          <w:tcPr>
            <w:tcW w:w="2899"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收      入</w:t>
            </w:r>
          </w:p>
        </w:tc>
        <w:tc>
          <w:tcPr>
            <w:tcW w:w="1743" w:type="pct"/>
            <w:gridSpan w:val="16"/>
            <w:tcBorders>
              <w:top w:val="single" w:sz="4" w:space="0" w:color="auto"/>
              <w:left w:val="nil"/>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支      出</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项目</w:t>
            </w:r>
          </w:p>
        </w:tc>
        <w:tc>
          <w:tcPr>
            <w:tcW w:w="976" w:type="pct"/>
            <w:gridSpan w:val="6"/>
            <w:tcBorders>
              <w:top w:val="nil"/>
              <w:left w:val="nil"/>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预算数</w:t>
            </w:r>
          </w:p>
        </w:tc>
        <w:tc>
          <w:tcPr>
            <w:tcW w:w="1305" w:type="pct"/>
            <w:gridSpan w:val="10"/>
            <w:tcBorders>
              <w:top w:val="nil"/>
              <w:left w:val="nil"/>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项目</w:t>
            </w:r>
          </w:p>
        </w:tc>
        <w:tc>
          <w:tcPr>
            <w:tcW w:w="438" w:type="pct"/>
            <w:gridSpan w:val="6"/>
            <w:tcBorders>
              <w:top w:val="nil"/>
              <w:left w:val="nil"/>
              <w:bottom w:val="single" w:sz="4" w:space="0" w:color="auto"/>
              <w:right w:val="single" w:sz="4" w:space="0" w:color="auto"/>
            </w:tcBorders>
            <w:shd w:val="clear" w:color="auto" w:fill="auto"/>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预算数</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一、本年收入</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9D0A7E"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860.20</w:t>
            </w:r>
            <w:r w:rsidR="00591FEF"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一、本年支出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003CF8"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860.20</w:t>
            </w:r>
            <w:r w:rsidR="00591FEF"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（一）一般公共预算拨款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9D0A7E"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860.20</w:t>
            </w:r>
            <w:r w:rsidR="00591FEF"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（一）一般公共服务支出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（二）政府性基金预算拨款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（二）外交支出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（三）国有资本经营预算拨款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（三）国防支出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二、上年结转</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（四）公共安全支出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（一）一般公共预算拨款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（五）教育支出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（二）政府性基金预算拨款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（六）科学技术支出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003CF8"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407.86</w:t>
            </w:r>
            <w:r w:rsidR="00591FEF"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（三）国有资本经营预算拨款</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9D0A7E" w:rsidP="00D60C3C">
            <w:pPr>
              <w:widowControl/>
              <w:jc w:val="left"/>
              <w:rPr>
                <w:rFonts w:ascii="宋体" w:eastAsia="宋体" w:hAnsi="宋体" w:cs="宋体"/>
                <w:kern w:val="0"/>
                <w:sz w:val="20"/>
                <w:szCs w:val="20"/>
              </w:rPr>
            </w:pPr>
            <w:r w:rsidRPr="009D0A7E">
              <w:rPr>
                <w:rFonts w:ascii="宋体" w:eastAsia="宋体" w:hAnsi="宋体" w:cs="宋体" w:hint="eastAsia"/>
                <w:kern w:val="0"/>
                <w:sz w:val="20"/>
                <w:szCs w:val="20"/>
              </w:rPr>
              <w:t>（七）文化旅游体育与传媒支出</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003CF8"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9D0A7E" w:rsidP="009D0A7E">
            <w:pPr>
              <w:widowControl/>
              <w:jc w:val="left"/>
              <w:rPr>
                <w:rFonts w:ascii="宋体" w:eastAsia="宋体" w:hAnsi="宋体" w:cs="宋体"/>
                <w:kern w:val="0"/>
                <w:sz w:val="20"/>
                <w:szCs w:val="20"/>
              </w:rPr>
            </w:pPr>
            <w:r w:rsidRPr="009D0A7E">
              <w:rPr>
                <w:rFonts w:ascii="宋体" w:eastAsia="宋体" w:hAnsi="宋体" w:cs="宋体" w:hint="eastAsia"/>
                <w:kern w:val="0"/>
                <w:sz w:val="20"/>
                <w:szCs w:val="20"/>
              </w:rPr>
              <w:t>（八）社会保障和就业支出</w:t>
            </w:r>
            <w:r w:rsidR="00591FEF" w:rsidRPr="006E75D2">
              <w:rPr>
                <w:rFonts w:ascii="宋体" w:eastAsia="宋体" w:hAnsi="宋体" w:cs="宋体" w:hint="eastAsia"/>
                <w:kern w:val="0"/>
                <w:sz w:val="20"/>
                <w:szCs w:val="20"/>
              </w:rPr>
              <w:t xml:space="preserve">　</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003CF8"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00591FEF"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center"/>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color w:val="000000"/>
                <w:kern w:val="0"/>
                <w:sz w:val="20"/>
                <w:szCs w:val="20"/>
              </w:rPr>
            </w:pPr>
            <w:r w:rsidRPr="006E75D2">
              <w:rPr>
                <w:rFonts w:ascii="宋体" w:eastAsia="宋体" w:hAnsi="宋体" w:cs="宋体" w:hint="eastAsia"/>
                <w:color w:val="000000"/>
                <w:kern w:val="0"/>
                <w:sz w:val="20"/>
                <w:szCs w:val="20"/>
              </w:rPr>
              <w:t>二、年终结转结余</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lef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right"/>
              <w:rPr>
                <w:rFonts w:ascii="宋体" w:eastAsia="宋体" w:hAnsi="宋体" w:cs="宋体"/>
                <w:kern w:val="0"/>
                <w:sz w:val="20"/>
                <w:szCs w:val="20"/>
              </w:rPr>
            </w:pPr>
            <w:r w:rsidRPr="006E75D2">
              <w:rPr>
                <w:rFonts w:ascii="宋体" w:eastAsia="宋体" w:hAnsi="宋体" w:cs="宋体" w:hint="eastAsia"/>
                <w:kern w:val="0"/>
                <w:sz w:val="20"/>
                <w:szCs w:val="20"/>
              </w:rPr>
              <w:t xml:space="preserve">　</w:t>
            </w:r>
          </w:p>
        </w:tc>
      </w:tr>
      <w:tr w:rsidR="000D0C80" w:rsidRPr="006E75D2" w:rsidTr="000D0C80">
        <w:tblPrEx>
          <w:jc w:val="left"/>
        </w:tblPrEx>
        <w:trPr>
          <w:gridAfter w:val="6"/>
          <w:wAfter w:w="358" w:type="pct"/>
          <w:trHeight w:val="285"/>
        </w:trPr>
        <w:tc>
          <w:tcPr>
            <w:tcW w:w="1924" w:type="pct"/>
            <w:gridSpan w:val="5"/>
            <w:tcBorders>
              <w:top w:val="nil"/>
              <w:left w:val="single" w:sz="4" w:space="0" w:color="auto"/>
              <w:bottom w:val="single" w:sz="4" w:space="0" w:color="auto"/>
              <w:right w:val="single" w:sz="4" w:space="0" w:color="auto"/>
            </w:tcBorders>
            <w:shd w:val="clear" w:color="auto" w:fill="auto"/>
            <w:noWrap/>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收    入    总    计</w:t>
            </w:r>
          </w:p>
        </w:tc>
        <w:tc>
          <w:tcPr>
            <w:tcW w:w="976"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9D0A7E"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860.20</w:t>
            </w:r>
          </w:p>
        </w:tc>
        <w:tc>
          <w:tcPr>
            <w:tcW w:w="1305" w:type="pct"/>
            <w:gridSpan w:val="10"/>
            <w:tcBorders>
              <w:top w:val="nil"/>
              <w:left w:val="nil"/>
              <w:bottom w:val="single" w:sz="4" w:space="0" w:color="auto"/>
              <w:right w:val="single" w:sz="4" w:space="0" w:color="auto"/>
            </w:tcBorders>
            <w:shd w:val="clear" w:color="auto" w:fill="auto"/>
            <w:noWrap/>
            <w:vAlign w:val="center"/>
            <w:hideMark/>
          </w:tcPr>
          <w:p w:rsidR="00591FEF" w:rsidRPr="006E75D2" w:rsidRDefault="00591FEF" w:rsidP="00D60C3C">
            <w:pPr>
              <w:widowControl/>
              <w:jc w:val="center"/>
              <w:rPr>
                <w:rFonts w:ascii="宋体" w:eastAsia="宋体" w:hAnsi="宋体" w:cs="宋体"/>
                <w:b/>
                <w:bCs/>
                <w:color w:val="000000"/>
                <w:kern w:val="0"/>
                <w:sz w:val="20"/>
                <w:szCs w:val="20"/>
              </w:rPr>
            </w:pPr>
            <w:r w:rsidRPr="006E75D2">
              <w:rPr>
                <w:rFonts w:ascii="宋体" w:eastAsia="宋体" w:hAnsi="宋体" w:cs="宋体" w:hint="eastAsia"/>
                <w:b/>
                <w:bCs/>
                <w:color w:val="000000"/>
                <w:kern w:val="0"/>
                <w:sz w:val="20"/>
                <w:szCs w:val="20"/>
              </w:rPr>
              <w:t>支    出    总    计</w:t>
            </w:r>
          </w:p>
        </w:tc>
        <w:tc>
          <w:tcPr>
            <w:tcW w:w="438" w:type="pct"/>
            <w:gridSpan w:val="6"/>
            <w:tcBorders>
              <w:top w:val="nil"/>
              <w:left w:val="nil"/>
              <w:bottom w:val="single" w:sz="4" w:space="0" w:color="auto"/>
              <w:right w:val="single" w:sz="4" w:space="0" w:color="auto"/>
            </w:tcBorders>
            <w:shd w:val="clear" w:color="auto" w:fill="auto"/>
            <w:noWrap/>
            <w:vAlign w:val="center"/>
            <w:hideMark/>
          </w:tcPr>
          <w:p w:rsidR="00591FEF" w:rsidRPr="006E75D2" w:rsidRDefault="00003CF8"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860.20</w:t>
            </w:r>
            <w:r w:rsidR="00591FEF" w:rsidRPr="006E75D2">
              <w:rPr>
                <w:rFonts w:ascii="宋体" w:eastAsia="宋体" w:hAnsi="宋体" w:cs="宋体" w:hint="eastAsia"/>
                <w:b/>
                <w:bCs/>
                <w:color w:val="000000"/>
                <w:kern w:val="0"/>
                <w:sz w:val="20"/>
                <w:szCs w:val="20"/>
              </w:rPr>
              <w:t xml:space="preserve">　</w:t>
            </w:r>
          </w:p>
        </w:tc>
      </w:tr>
    </w:tbl>
    <w:p w:rsidR="00591FEF" w:rsidRDefault="00591FEF" w:rsidP="00591FE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p w:rsidR="00591FEF"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15658" w:type="dxa"/>
        <w:jc w:val="center"/>
        <w:tblInd w:w="-1026" w:type="dxa"/>
        <w:tblLook w:val="04A0"/>
      </w:tblPr>
      <w:tblGrid>
        <w:gridCol w:w="589"/>
        <w:gridCol w:w="3656"/>
        <w:gridCol w:w="206"/>
        <w:gridCol w:w="634"/>
        <w:gridCol w:w="3035"/>
        <w:gridCol w:w="385"/>
        <w:gridCol w:w="613"/>
        <w:gridCol w:w="455"/>
        <w:gridCol w:w="1366"/>
        <w:gridCol w:w="183"/>
        <w:gridCol w:w="766"/>
        <w:gridCol w:w="1078"/>
        <w:gridCol w:w="1275"/>
        <w:gridCol w:w="91"/>
        <w:gridCol w:w="1261"/>
        <w:gridCol w:w="65"/>
      </w:tblGrid>
      <w:tr w:rsidR="00591FEF" w:rsidRPr="00022543" w:rsidTr="000D0C80">
        <w:trPr>
          <w:gridBefore w:val="1"/>
          <w:wBefore w:w="589" w:type="dxa"/>
          <w:trHeight w:val="287"/>
          <w:jc w:val="center"/>
        </w:trPr>
        <w:tc>
          <w:tcPr>
            <w:tcW w:w="3656" w:type="dxa"/>
            <w:tcBorders>
              <w:top w:val="nil"/>
              <w:left w:val="nil"/>
              <w:bottom w:val="nil"/>
              <w:right w:val="nil"/>
            </w:tcBorders>
            <w:shd w:val="clear" w:color="auto" w:fill="auto"/>
            <w:noWrap/>
            <w:vAlign w:val="center"/>
            <w:hideMark/>
          </w:tcPr>
          <w:p w:rsidR="00591FEF" w:rsidRPr="00022543" w:rsidRDefault="000D0C80" w:rsidP="00D60C3C">
            <w:pPr>
              <w:widowControl/>
              <w:jc w:val="left"/>
              <w:rPr>
                <w:rFonts w:ascii="宋体" w:eastAsia="宋体" w:hAnsi="宋体" w:cs="宋体"/>
                <w:color w:val="000000"/>
                <w:kern w:val="0"/>
                <w:sz w:val="22"/>
              </w:rPr>
            </w:pPr>
            <w:r>
              <w:rPr>
                <w:rFonts w:ascii="Times New Roman" w:eastAsia="方正仿宋_GBK" w:hAnsi="Times New Roman" w:cs="Times New Roman" w:hint="eastAsia"/>
                <w:kern w:val="0"/>
                <w:sz w:val="24"/>
                <w:szCs w:val="24"/>
              </w:rPr>
              <w:lastRenderedPageBreak/>
              <w:t xml:space="preserve">     </w:t>
            </w:r>
            <w:r w:rsidR="00591FEF" w:rsidRPr="00022543">
              <w:rPr>
                <w:rFonts w:ascii="Times New Roman" w:eastAsia="方正仿宋_GBK" w:hAnsi="Times New Roman" w:cs="Times New Roman" w:hint="eastAsia"/>
                <w:kern w:val="0"/>
                <w:sz w:val="24"/>
                <w:szCs w:val="24"/>
              </w:rPr>
              <w:t>公开</w:t>
            </w:r>
            <w:r w:rsidR="00591FEF" w:rsidRPr="00022543">
              <w:rPr>
                <w:rFonts w:ascii="Times New Roman" w:eastAsia="方正仿宋_GBK" w:hAnsi="Times New Roman" w:cs="Times New Roman" w:hint="eastAsia"/>
                <w:kern w:val="0"/>
                <w:sz w:val="24"/>
                <w:szCs w:val="24"/>
              </w:rPr>
              <w:t>05</w:t>
            </w:r>
            <w:r w:rsidR="00591FEF" w:rsidRPr="00022543">
              <w:rPr>
                <w:rFonts w:ascii="Times New Roman" w:eastAsia="方正仿宋_GBK" w:hAnsi="Times New Roman" w:cs="Times New Roman" w:hint="eastAsia"/>
                <w:kern w:val="0"/>
                <w:sz w:val="24"/>
                <w:szCs w:val="24"/>
              </w:rPr>
              <w:t>表</w:t>
            </w:r>
          </w:p>
        </w:tc>
        <w:tc>
          <w:tcPr>
            <w:tcW w:w="3875"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宋体"/>
                <w:color w:val="000000"/>
                <w:kern w:val="0"/>
                <w:sz w:val="22"/>
              </w:rPr>
            </w:pPr>
          </w:p>
        </w:tc>
        <w:tc>
          <w:tcPr>
            <w:tcW w:w="1453"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Times New Roman" w:eastAsia="Times New Roman" w:hAnsi="Times New Roman" w:cs="Times New Roman"/>
                <w:kern w:val="0"/>
                <w:sz w:val="20"/>
                <w:szCs w:val="20"/>
              </w:rPr>
            </w:pPr>
          </w:p>
        </w:tc>
        <w:tc>
          <w:tcPr>
            <w:tcW w:w="1549" w:type="dxa"/>
            <w:gridSpan w:val="2"/>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Times New Roman" w:eastAsia="Times New Roman" w:hAnsi="Times New Roman" w:cs="Times New Roman"/>
                <w:kern w:val="0"/>
                <w:sz w:val="20"/>
                <w:szCs w:val="20"/>
              </w:rPr>
            </w:pPr>
          </w:p>
        </w:tc>
        <w:tc>
          <w:tcPr>
            <w:tcW w:w="1844" w:type="dxa"/>
            <w:gridSpan w:val="2"/>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Times New Roman" w:eastAsia="Times New Roman" w:hAnsi="Times New Roman" w:cs="Times New Roman"/>
                <w:kern w:val="0"/>
                <w:sz w:val="20"/>
                <w:szCs w:val="20"/>
              </w:rPr>
            </w:pPr>
          </w:p>
        </w:tc>
        <w:tc>
          <w:tcPr>
            <w:tcW w:w="1417"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Times New Roman" w:eastAsia="Times New Roman" w:hAnsi="Times New Roman" w:cs="Times New Roman"/>
                <w:kern w:val="0"/>
                <w:sz w:val="20"/>
                <w:szCs w:val="20"/>
              </w:rPr>
            </w:pPr>
          </w:p>
        </w:tc>
      </w:tr>
      <w:tr w:rsidR="00591FEF" w:rsidRPr="00022543" w:rsidTr="000D0C80">
        <w:trPr>
          <w:gridBefore w:val="1"/>
          <w:wBefore w:w="589" w:type="dxa"/>
          <w:trHeight w:val="422"/>
          <w:jc w:val="center"/>
        </w:trPr>
        <w:tc>
          <w:tcPr>
            <w:tcW w:w="15069" w:type="dxa"/>
            <w:gridSpan w:val="15"/>
            <w:tcBorders>
              <w:top w:val="nil"/>
              <w:left w:val="nil"/>
              <w:bottom w:val="nil"/>
              <w:right w:val="nil"/>
            </w:tcBorders>
            <w:shd w:val="clear" w:color="auto" w:fill="auto"/>
            <w:noWrap/>
            <w:vAlign w:val="center"/>
            <w:hideMark/>
          </w:tcPr>
          <w:p w:rsidR="00591FEF" w:rsidRPr="00022543" w:rsidRDefault="00591FEF" w:rsidP="00D60C3C">
            <w:pPr>
              <w:widowControl/>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财政拨款支出</w:t>
            </w:r>
            <w:r w:rsidRPr="00022543">
              <w:rPr>
                <w:rFonts w:ascii="方正小标宋_GBK" w:eastAsia="方正小标宋_GBK" w:hAnsi="宋体" w:cs="宋体" w:hint="eastAsia"/>
                <w:color w:val="000000"/>
                <w:kern w:val="0"/>
                <w:sz w:val="36"/>
                <w:szCs w:val="36"/>
              </w:rPr>
              <w:t>表（功能科目）</w:t>
            </w:r>
          </w:p>
        </w:tc>
      </w:tr>
      <w:tr w:rsidR="00591FEF" w:rsidRPr="00022543" w:rsidTr="000D0C80">
        <w:trPr>
          <w:gridBefore w:val="1"/>
          <w:wBefore w:w="589" w:type="dxa"/>
          <w:trHeight w:val="287"/>
          <w:jc w:val="center"/>
        </w:trPr>
        <w:tc>
          <w:tcPr>
            <w:tcW w:w="3656" w:type="dxa"/>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部门/单位：</w:t>
            </w:r>
            <w:r w:rsidR="00CC0A6F">
              <w:rPr>
                <w:rFonts w:ascii="宋体" w:eastAsia="宋体" w:hAnsi="宋体" w:cs="宋体" w:hint="eastAsia"/>
                <w:kern w:val="0"/>
                <w:sz w:val="20"/>
                <w:szCs w:val="20"/>
              </w:rPr>
              <w:t>092005-江苏省科学技术馆</w:t>
            </w:r>
          </w:p>
        </w:tc>
        <w:tc>
          <w:tcPr>
            <w:tcW w:w="3875"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p>
        </w:tc>
        <w:tc>
          <w:tcPr>
            <w:tcW w:w="1453"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Times New Roman"/>
                <w:kern w:val="0"/>
                <w:sz w:val="20"/>
                <w:szCs w:val="20"/>
              </w:rPr>
            </w:pPr>
          </w:p>
        </w:tc>
        <w:tc>
          <w:tcPr>
            <w:tcW w:w="1549" w:type="dxa"/>
            <w:gridSpan w:val="2"/>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Times New Roman"/>
                <w:kern w:val="0"/>
                <w:sz w:val="20"/>
                <w:szCs w:val="20"/>
              </w:rPr>
            </w:pPr>
          </w:p>
        </w:tc>
        <w:tc>
          <w:tcPr>
            <w:tcW w:w="1844" w:type="dxa"/>
            <w:gridSpan w:val="2"/>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Times New Roman"/>
                <w:kern w:val="0"/>
                <w:sz w:val="20"/>
                <w:szCs w:val="20"/>
              </w:rPr>
            </w:pPr>
          </w:p>
        </w:tc>
        <w:tc>
          <w:tcPr>
            <w:tcW w:w="1275" w:type="dxa"/>
            <w:tcBorders>
              <w:top w:val="nil"/>
              <w:left w:val="nil"/>
              <w:bottom w:val="nil"/>
              <w:right w:val="nil"/>
            </w:tcBorders>
            <w:shd w:val="clear" w:color="auto" w:fill="auto"/>
            <w:noWrap/>
            <w:vAlign w:val="center"/>
            <w:hideMark/>
          </w:tcPr>
          <w:p w:rsidR="00591FEF" w:rsidRPr="00022543" w:rsidRDefault="00591FEF" w:rsidP="00D60C3C">
            <w:pPr>
              <w:widowControl/>
              <w:jc w:val="left"/>
              <w:rPr>
                <w:rFonts w:ascii="宋体" w:eastAsia="宋体" w:hAnsi="宋体" w:cs="Times New Roman"/>
                <w:kern w:val="0"/>
                <w:sz w:val="20"/>
                <w:szCs w:val="20"/>
              </w:rPr>
            </w:pPr>
          </w:p>
        </w:tc>
        <w:tc>
          <w:tcPr>
            <w:tcW w:w="1417" w:type="dxa"/>
            <w:gridSpan w:val="3"/>
            <w:tcBorders>
              <w:top w:val="nil"/>
              <w:left w:val="nil"/>
              <w:bottom w:val="nil"/>
              <w:right w:val="nil"/>
            </w:tcBorders>
            <w:shd w:val="clear" w:color="auto" w:fill="auto"/>
            <w:noWrap/>
            <w:vAlign w:val="center"/>
            <w:hideMark/>
          </w:tcPr>
          <w:p w:rsidR="00591FEF" w:rsidRPr="00022543" w:rsidRDefault="00591FEF" w:rsidP="00D60C3C">
            <w:pPr>
              <w:widowControl/>
              <w:jc w:val="center"/>
              <w:rPr>
                <w:rFonts w:ascii="宋体" w:eastAsia="宋体" w:hAnsi="宋体" w:cs="宋体"/>
                <w:kern w:val="0"/>
                <w:sz w:val="20"/>
                <w:szCs w:val="20"/>
              </w:rPr>
            </w:pPr>
            <w:r w:rsidRPr="00022543">
              <w:rPr>
                <w:rFonts w:ascii="宋体" w:eastAsia="宋体" w:hAnsi="宋体" w:cs="宋体" w:hint="eastAsia"/>
                <w:kern w:val="0"/>
                <w:sz w:val="20"/>
                <w:szCs w:val="20"/>
              </w:rPr>
              <w:t>单位：万元</w:t>
            </w:r>
          </w:p>
        </w:tc>
      </w:tr>
      <w:tr w:rsidR="00591FEF" w:rsidRPr="00022543" w:rsidTr="000D0C80">
        <w:trPr>
          <w:gridBefore w:val="1"/>
          <w:wBefore w:w="589" w:type="dxa"/>
          <w:trHeight w:val="287"/>
          <w:jc w:val="center"/>
        </w:trPr>
        <w:tc>
          <w:tcPr>
            <w:tcW w:w="3656" w:type="dxa"/>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科目编码</w:t>
            </w:r>
          </w:p>
        </w:tc>
        <w:tc>
          <w:tcPr>
            <w:tcW w:w="3875"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科目名称</w:t>
            </w:r>
          </w:p>
        </w:tc>
        <w:tc>
          <w:tcPr>
            <w:tcW w:w="145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合计</w:t>
            </w:r>
          </w:p>
        </w:tc>
        <w:tc>
          <w:tcPr>
            <w:tcW w:w="4668" w:type="dxa"/>
            <w:gridSpan w:val="5"/>
            <w:tcBorders>
              <w:top w:val="single" w:sz="4" w:space="0" w:color="auto"/>
              <w:left w:val="nil"/>
              <w:bottom w:val="single" w:sz="4" w:space="0" w:color="auto"/>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基本支出</w:t>
            </w:r>
          </w:p>
        </w:tc>
        <w:tc>
          <w:tcPr>
            <w:tcW w:w="1417"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项目支出</w:t>
            </w:r>
          </w:p>
        </w:tc>
      </w:tr>
      <w:tr w:rsidR="00591FEF" w:rsidRPr="00022543" w:rsidTr="000D0C80">
        <w:trPr>
          <w:gridBefore w:val="1"/>
          <w:wBefore w:w="589" w:type="dxa"/>
          <w:trHeight w:val="287"/>
          <w:jc w:val="center"/>
        </w:trPr>
        <w:tc>
          <w:tcPr>
            <w:tcW w:w="3656" w:type="dxa"/>
            <w:vMerge/>
            <w:tcBorders>
              <w:top w:val="single" w:sz="4" w:space="0" w:color="auto"/>
              <w:left w:val="single" w:sz="4" w:space="0" w:color="auto"/>
              <w:bottom w:val="nil"/>
              <w:right w:val="single" w:sz="4" w:space="0" w:color="auto"/>
            </w:tcBorders>
            <w:vAlign w:val="center"/>
            <w:hideMark/>
          </w:tcPr>
          <w:p w:rsidR="00591FEF" w:rsidRPr="00022543" w:rsidRDefault="00591FEF" w:rsidP="00D60C3C">
            <w:pPr>
              <w:widowControl/>
              <w:jc w:val="left"/>
              <w:rPr>
                <w:rFonts w:ascii="宋体" w:eastAsia="宋体" w:hAnsi="宋体" w:cs="宋体"/>
                <w:b/>
                <w:bCs/>
                <w:color w:val="000000"/>
                <w:kern w:val="0"/>
                <w:sz w:val="20"/>
                <w:szCs w:val="20"/>
              </w:rPr>
            </w:pPr>
          </w:p>
        </w:tc>
        <w:tc>
          <w:tcPr>
            <w:tcW w:w="3875" w:type="dxa"/>
            <w:gridSpan w:val="3"/>
            <w:vMerge/>
            <w:tcBorders>
              <w:top w:val="single" w:sz="4" w:space="0" w:color="auto"/>
              <w:left w:val="single" w:sz="4" w:space="0" w:color="auto"/>
              <w:bottom w:val="nil"/>
              <w:right w:val="single" w:sz="4" w:space="0" w:color="auto"/>
            </w:tcBorders>
            <w:vAlign w:val="center"/>
            <w:hideMark/>
          </w:tcPr>
          <w:p w:rsidR="00591FEF" w:rsidRPr="00022543" w:rsidRDefault="00591FEF" w:rsidP="00D60C3C">
            <w:pPr>
              <w:widowControl/>
              <w:jc w:val="left"/>
              <w:rPr>
                <w:rFonts w:ascii="宋体" w:eastAsia="宋体" w:hAnsi="宋体" w:cs="宋体"/>
                <w:b/>
                <w:bCs/>
                <w:color w:val="000000"/>
                <w:kern w:val="0"/>
                <w:sz w:val="20"/>
                <w:szCs w:val="20"/>
              </w:rPr>
            </w:pPr>
          </w:p>
        </w:tc>
        <w:tc>
          <w:tcPr>
            <w:tcW w:w="1453" w:type="dxa"/>
            <w:gridSpan w:val="3"/>
            <w:vMerge/>
            <w:tcBorders>
              <w:top w:val="single" w:sz="4" w:space="0" w:color="auto"/>
              <w:left w:val="single" w:sz="4" w:space="0" w:color="auto"/>
              <w:bottom w:val="single" w:sz="4" w:space="0" w:color="000000"/>
              <w:right w:val="single" w:sz="4" w:space="0" w:color="auto"/>
            </w:tcBorders>
            <w:vAlign w:val="center"/>
            <w:hideMark/>
          </w:tcPr>
          <w:p w:rsidR="00591FEF" w:rsidRPr="00022543" w:rsidRDefault="00591FEF" w:rsidP="00D60C3C">
            <w:pPr>
              <w:widowControl/>
              <w:jc w:val="left"/>
              <w:rPr>
                <w:rFonts w:ascii="宋体" w:eastAsia="宋体" w:hAnsi="宋体" w:cs="宋体"/>
                <w:b/>
                <w:bCs/>
                <w:color w:val="000000"/>
                <w:kern w:val="0"/>
                <w:sz w:val="20"/>
                <w:szCs w:val="20"/>
              </w:rPr>
            </w:pPr>
          </w:p>
        </w:tc>
        <w:tc>
          <w:tcPr>
            <w:tcW w:w="1549" w:type="dxa"/>
            <w:gridSpan w:val="2"/>
            <w:tcBorders>
              <w:top w:val="nil"/>
              <w:left w:val="nil"/>
              <w:bottom w:val="single" w:sz="4" w:space="0" w:color="auto"/>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小计</w:t>
            </w:r>
          </w:p>
        </w:tc>
        <w:tc>
          <w:tcPr>
            <w:tcW w:w="1844" w:type="dxa"/>
            <w:gridSpan w:val="2"/>
            <w:tcBorders>
              <w:top w:val="nil"/>
              <w:left w:val="nil"/>
              <w:bottom w:val="single" w:sz="4" w:space="0" w:color="auto"/>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人员经费</w:t>
            </w:r>
          </w:p>
        </w:tc>
        <w:tc>
          <w:tcPr>
            <w:tcW w:w="1275" w:type="dxa"/>
            <w:tcBorders>
              <w:top w:val="nil"/>
              <w:left w:val="nil"/>
              <w:bottom w:val="single" w:sz="4" w:space="0" w:color="auto"/>
              <w:right w:val="single" w:sz="4" w:space="0" w:color="auto"/>
            </w:tcBorders>
            <w:shd w:val="clear" w:color="auto" w:fill="auto"/>
            <w:vAlign w:val="center"/>
            <w:hideMark/>
          </w:tcPr>
          <w:p w:rsidR="00591FEF" w:rsidRPr="00022543" w:rsidRDefault="00591FEF" w:rsidP="00D60C3C">
            <w:pPr>
              <w:widowControl/>
              <w:jc w:val="center"/>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公用经费</w:t>
            </w:r>
          </w:p>
        </w:tc>
        <w:tc>
          <w:tcPr>
            <w:tcW w:w="1417" w:type="dxa"/>
            <w:gridSpan w:val="3"/>
            <w:vMerge/>
            <w:tcBorders>
              <w:top w:val="single" w:sz="4" w:space="0" w:color="auto"/>
              <w:left w:val="single" w:sz="4" w:space="0" w:color="auto"/>
              <w:bottom w:val="nil"/>
              <w:right w:val="single" w:sz="4" w:space="0" w:color="auto"/>
            </w:tcBorders>
            <w:vAlign w:val="center"/>
            <w:hideMark/>
          </w:tcPr>
          <w:p w:rsidR="00591FEF" w:rsidRPr="00022543" w:rsidRDefault="00591FEF" w:rsidP="00D60C3C">
            <w:pPr>
              <w:widowControl/>
              <w:jc w:val="left"/>
              <w:rPr>
                <w:rFonts w:ascii="宋体" w:eastAsia="宋体" w:hAnsi="宋体" w:cs="宋体"/>
                <w:b/>
                <w:bCs/>
                <w:color w:val="000000"/>
                <w:kern w:val="0"/>
                <w:sz w:val="20"/>
                <w:szCs w:val="20"/>
              </w:rPr>
            </w:pPr>
          </w:p>
        </w:tc>
      </w:tr>
      <w:tr w:rsidR="00591FEF" w:rsidRPr="00022543" w:rsidTr="000D0C80">
        <w:trPr>
          <w:gridBefore w:val="1"/>
          <w:wBefore w:w="589" w:type="dxa"/>
          <w:trHeight w:val="287"/>
          <w:jc w:val="center"/>
        </w:trPr>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 xml:space="preserve">　</w:t>
            </w:r>
          </w:p>
        </w:tc>
        <w:tc>
          <w:tcPr>
            <w:tcW w:w="3875" w:type="dxa"/>
            <w:gridSpan w:val="3"/>
            <w:tcBorders>
              <w:top w:val="single" w:sz="4" w:space="0" w:color="auto"/>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 xml:space="preserve">          合      计</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860.20</w:t>
            </w:r>
            <w:r w:rsidR="00591FEF" w:rsidRPr="00022543">
              <w:rPr>
                <w:rFonts w:ascii="宋体" w:eastAsia="宋体" w:hAnsi="宋体" w:cs="宋体" w:hint="eastAsia"/>
                <w:b/>
                <w:bCs/>
                <w:color w:val="000000"/>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230.20</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230.20</w:t>
            </w:r>
            <w:r w:rsidR="00591FEF" w:rsidRPr="00022543">
              <w:rPr>
                <w:rFonts w:ascii="宋体" w:eastAsia="宋体" w:hAnsi="宋体" w:cs="宋体" w:hint="eastAsia"/>
                <w:b/>
                <w:bCs/>
                <w:color w:val="000000"/>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b/>
                <w:bCs/>
                <w:color w:val="000000"/>
                <w:kern w:val="0"/>
                <w:sz w:val="20"/>
                <w:szCs w:val="20"/>
              </w:rPr>
            </w:pPr>
            <w:r w:rsidRPr="00022543">
              <w:rPr>
                <w:rFonts w:ascii="宋体" w:eastAsia="宋体" w:hAnsi="宋体" w:cs="宋体" w:hint="eastAsia"/>
                <w:b/>
                <w:bCs/>
                <w:color w:val="000000"/>
                <w:kern w:val="0"/>
                <w:sz w:val="20"/>
                <w:szCs w:val="20"/>
              </w:rPr>
              <w:t xml:space="preserve">　</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630.00</w:t>
            </w:r>
            <w:r w:rsidR="00591FEF" w:rsidRPr="00022543">
              <w:rPr>
                <w:rFonts w:ascii="宋体" w:eastAsia="宋体" w:hAnsi="宋体" w:cs="宋体" w:hint="eastAsia"/>
                <w:b/>
                <w:bCs/>
                <w:color w:val="000000"/>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AD60B4"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00003CF8" w:rsidRPr="00003CF8">
              <w:rPr>
                <w:rFonts w:ascii="宋体" w:eastAsia="宋体" w:hAnsi="宋体" w:cs="宋体"/>
                <w:kern w:val="0"/>
                <w:sz w:val="20"/>
                <w:szCs w:val="20"/>
              </w:rPr>
              <w:t>206</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科学技术支出</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407.86</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AD60B4"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00003CF8" w:rsidRPr="00003CF8">
              <w:rPr>
                <w:rFonts w:ascii="宋体" w:eastAsia="宋体" w:hAnsi="宋体" w:cs="宋体"/>
                <w:kern w:val="0"/>
                <w:sz w:val="20"/>
                <w:szCs w:val="20"/>
              </w:rPr>
              <w:t>20607</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AD60B4">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科学技术普及</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407.86</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AD60B4"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2060701</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AD60B4">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机构运行</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00591FEF"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AD60B4"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2060705</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AD60B4">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科技馆站 </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591FEF" w:rsidP="00AD60B4">
            <w:pPr>
              <w:widowControl/>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207</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AD60B4">
            <w:pPr>
              <w:widowControl/>
              <w:jc w:val="left"/>
              <w:rPr>
                <w:rFonts w:ascii="宋体" w:eastAsia="宋体" w:hAnsi="宋体" w:cs="宋体"/>
                <w:kern w:val="0"/>
                <w:sz w:val="20"/>
                <w:szCs w:val="20"/>
              </w:rPr>
            </w:pPr>
            <w:r>
              <w:rPr>
                <w:rFonts w:ascii="宋体" w:eastAsia="宋体" w:hAnsi="宋体" w:cs="宋体" w:hint="eastAsia"/>
                <w:kern w:val="0"/>
                <w:sz w:val="20"/>
                <w:szCs w:val="20"/>
              </w:rPr>
              <w:t>文化旅游体育与传媒支出</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20701</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文化和旅游</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2070105</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文化展示及纪念机构</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022543" w:rsidRDefault="00591FEF" w:rsidP="00D60C3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022543"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00591FEF" w:rsidRPr="00022543">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sidRPr="00AD60B4">
              <w:rPr>
                <w:rFonts w:ascii="宋体" w:eastAsia="宋体" w:hAnsi="宋体" w:cs="宋体" w:hint="eastAsia"/>
                <w:kern w:val="0"/>
                <w:sz w:val="20"/>
                <w:szCs w:val="20"/>
              </w:rPr>
              <w:t>208</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AD60B4"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社会保障</w:t>
            </w:r>
            <w:r>
              <w:rPr>
                <w:rFonts w:ascii="宋体" w:eastAsia="宋体" w:hAnsi="宋体" w:cs="宋体" w:hint="eastAsia"/>
                <w:kern w:val="0"/>
                <w:sz w:val="20"/>
                <w:szCs w:val="20"/>
              </w:rPr>
              <w:t>和就业支出</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AD60B4"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00591FEF" w:rsidRPr="00AD60B4">
              <w:rPr>
                <w:rFonts w:ascii="宋体" w:eastAsia="宋体" w:hAnsi="宋体" w:cs="宋体" w:hint="eastAsia"/>
                <w:kern w:val="0"/>
                <w:sz w:val="20"/>
                <w:szCs w:val="20"/>
              </w:rPr>
              <w:t xml:space="preserve">　</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AD60B4" w:rsidRDefault="000D0C80"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00591FEF" w:rsidRPr="00AD60B4">
              <w:rPr>
                <w:rFonts w:ascii="宋体" w:eastAsia="宋体" w:hAnsi="宋体" w:cs="宋体" w:hint="eastAsia"/>
                <w:kern w:val="0"/>
                <w:sz w:val="20"/>
                <w:szCs w:val="20"/>
              </w:rPr>
              <w:t xml:space="preserve">　</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AD60B4" w:rsidRDefault="000D0C80" w:rsidP="00D60C3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AD60B4" w:rsidRDefault="00591FEF" w:rsidP="00D60C3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591FEF" w:rsidP="00D60C3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591FEF" w:rsidRPr="00AD60B4" w:rsidRDefault="00591FEF" w:rsidP="00AD60B4">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w:t>
            </w:r>
            <w:r w:rsidR="00AD60B4" w:rsidRPr="00AD60B4">
              <w:rPr>
                <w:rFonts w:ascii="宋体" w:eastAsia="宋体" w:hAnsi="宋体" w:cs="宋体" w:hint="eastAsia"/>
                <w:kern w:val="0"/>
                <w:sz w:val="20"/>
                <w:szCs w:val="20"/>
              </w:rPr>
              <w:t>20805</w:t>
            </w:r>
          </w:p>
        </w:tc>
        <w:tc>
          <w:tcPr>
            <w:tcW w:w="3875"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行政事业单位养老支出</w:t>
            </w:r>
          </w:p>
        </w:tc>
        <w:tc>
          <w:tcPr>
            <w:tcW w:w="1453"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591FEF" w:rsidP="00AD60B4">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102.34</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591FEF" w:rsidRPr="00AD60B4" w:rsidRDefault="00591FEF" w:rsidP="00AD60B4">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102.34</w:t>
            </w:r>
          </w:p>
        </w:tc>
        <w:tc>
          <w:tcPr>
            <w:tcW w:w="1844" w:type="dxa"/>
            <w:gridSpan w:val="2"/>
            <w:tcBorders>
              <w:top w:val="nil"/>
              <w:left w:val="nil"/>
              <w:bottom w:val="single" w:sz="4" w:space="0" w:color="auto"/>
              <w:right w:val="single" w:sz="4" w:space="0" w:color="auto"/>
            </w:tcBorders>
            <w:shd w:val="clear" w:color="auto" w:fill="auto"/>
            <w:noWrap/>
            <w:vAlign w:val="center"/>
            <w:hideMark/>
          </w:tcPr>
          <w:p w:rsidR="00591FEF" w:rsidRPr="00AD60B4" w:rsidRDefault="00AD60B4" w:rsidP="00AD60B4">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00591FEF" w:rsidRPr="00AD60B4">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w:t>
            </w:r>
            <w:r w:rsidR="00AD60B4" w:rsidRPr="00AD60B4">
              <w:rPr>
                <w:rFonts w:ascii="宋体" w:eastAsia="宋体" w:hAnsi="宋体" w:cs="宋体" w:hint="eastAsia"/>
                <w:kern w:val="0"/>
                <w:sz w:val="20"/>
                <w:szCs w:val="20"/>
              </w:rPr>
              <w:t>2080505</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 xml:space="preserve">  机关事业单位基本养老保险缴费</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AD60B4" w:rsidRDefault="00591FEF" w:rsidP="00AD60B4">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102.34</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AD60B4" w:rsidRDefault="00591FEF" w:rsidP="00AD60B4">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102.34</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AD60B4" w:rsidRDefault="00591FEF" w:rsidP="00AD60B4">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sidR="00AD60B4">
              <w:rPr>
                <w:rFonts w:ascii="宋体" w:eastAsia="宋体" w:hAnsi="宋体" w:cs="宋体" w:hint="eastAsia"/>
                <w:kern w:val="0"/>
                <w:sz w:val="20"/>
                <w:szCs w:val="20"/>
              </w:rPr>
              <w:t>102.34</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AD60B4" w:rsidRDefault="00591FEF" w:rsidP="00D60C3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022543" w:rsidTr="000D0C80">
        <w:trPr>
          <w:gridBefore w:val="1"/>
          <w:wBefore w:w="589" w:type="dxa"/>
          <w:trHeight w:val="287"/>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3875"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53"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549"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591FEF" w:rsidRPr="00022543" w:rsidRDefault="00591FEF" w:rsidP="00D60C3C">
            <w:pPr>
              <w:widowControl/>
              <w:jc w:val="left"/>
              <w:rPr>
                <w:rFonts w:ascii="宋体" w:eastAsia="宋体" w:hAnsi="宋体" w:cs="宋体"/>
                <w:kern w:val="0"/>
                <w:sz w:val="24"/>
                <w:szCs w:val="24"/>
              </w:rPr>
            </w:pPr>
            <w:r w:rsidRPr="00022543">
              <w:rPr>
                <w:rFonts w:ascii="宋体" w:eastAsia="宋体" w:hAnsi="宋体" w:cs="宋体" w:hint="eastAsia"/>
                <w:kern w:val="0"/>
                <w:sz w:val="24"/>
                <w:szCs w:val="24"/>
              </w:rPr>
              <w:t xml:space="preserve">　</w:t>
            </w:r>
          </w:p>
        </w:tc>
      </w:tr>
      <w:tr w:rsidR="00591FEF" w:rsidRPr="003C4272" w:rsidTr="000D0C80">
        <w:tblPrEx>
          <w:jc w:val="left"/>
        </w:tblPrEx>
        <w:trPr>
          <w:gridAfter w:val="1"/>
          <w:wAfter w:w="65" w:type="dxa"/>
          <w:trHeight w:val="287"/>
        </w:trPr>
        <w:tc>
          <w:tcPr>
            <w:tcW w:w="5085" w:type="dxa"/>
            <w:gridSpan w:val="4"/>
            <w:tcBorders>
              <w:top w:val="nil"/>
              <w:left w:val="nil"/>
              <w:bottom w:val="nil"/>
              <w:right w:val="nil"/>
            </w:tcBorders>
            <w:shd w:val="clear" w:color="auto" w:fill="auto"/>
            <w:noWrap/>
            <w:vAlign w:val="center"/>
            <w:hideMark/>
          </w:tcPr>
          <w:p w:rsidR="00591FEF" w:rsidRPr="003C4272" w:rsidRDefault="00591FEF" w:rsidP="00D60C3C">
            <w:pPr>
              <w:widowControl/>
              <w:jc w:val="left"/>
              <w:rPr>
                <w:rFonts w:ascii="宋体" w:eastAsia="宋体" w:hAnsi="宋体" w:cs="宋体"/>
                <w:color w:val="000000"/>
                <w:kern w:val="0"/>
                <w:sz w:val="22"/>
              </w:rPr>
            </w:pPr>
            <w:r w:rsidRPr="003C4272">
              <w:rPr>
                <w:rFonts w:ascii="Times New Roman" w:eastAsia="方正仿宋_GBK" w:hAnsi="Times New Roman" w:cs="Times New Roman" w:hint="eastAsia"/>
                <w:kern w:val="0"/>
                <w:sz w:val="24"/>
                <w:szCs w:val="24"/>
              </w:rPr>
              <w:lastRenderedPageBreak/>
              <w:t>公开</w:t>
            </w:r>
            <w:r w:rsidRPr="003C4272">
              <w:rPr>
                <w:rFonts w:ascii="Times New Roman" w:eastAsia="方正仿宋_GBK" w:hAnsi="Times New Roman" w:cs="Times New Roman" w:hint="eastAsia"/>
                <w:kern w:val="0"/>
                <w:sz w:val="24"/>
                <w:szCs w:val="24"/>
              </w:rPr>
              <w:t>06</w:t>
            </w:r>
            <w:r w:rsidRPr="003C4272">
              <w:rPr>
                <w:rFonts w:ascii="Times New Roman" w:eastAsia="方正仿宋_GBK" w:hAnsi="Times New Roman" w:cs="Times New Roman" w:hint="eastAsia"/>
                <w:kern w:val="0"/>
                <w:sz w:val="24"/>
                <w:szCs w:val="24"/>
              </w:rPr>
              <w:t>表</w:t>
            </w:r>
          </w:p>
        </w:tc>
        <w:tc>
          <w:tcPr>
            <w:tcW w:w="4033" w:type="dxa"/>
            <w:gridSpan w:val="3"/>
            <w:tcBorders>
              <w:top w:val="nil"/>
              <w:left w:val="nil"/>
              <w:bottom w:val="nil"/>
              <w:right w:val="nil"/>
            </w:tcBorders>
            <w:shd w:val="clear" w:color="auto" w:fill="auto"/>
            <w:noWrap/>
            <w:vAlign w:val="center"/>
            <w:hideMark/>
          </w:tcPr>
          <w:p w:rsidR="00591FEF" w:rsidRPr="003C4272" w:rsidRDefault="00591FEF" w:rsidP="00D60C3C">
            <w:pPr>
              <w:widowControl/>
              <w:jc w:val="left"/>
              <w:rPr>
                <w:rFonts w:ascii="宋体" w:eastAsia="宋体" w:hAnsi="宋体" w:cs="宋体"/>
                <w:color w:val="000000"/>
                <w:kern w:val="0"/>
                <w:sz w:val="22"/>
              </w:rPr>
            </w:pPr>
          </w:p>
        </w:tc>
        <w:tc>
          <w:tcPr>
            <w:tcW w:w="2770" w:type="dxa"/>
            <w:gridSpan w:val="4"/>
            <w:tcBorders>
              <w:top w:val="nil"/>
              <w:left w:val="nil"/>
              <w:bottom w:val="nil"/>
              <w:right w:val="nil"/>
            </w:tcBorders>
            <w:shd w:val="clear" w:color="auto" w:fill="auto"/>
            <w:noWrap/>
            <w:vAlign w:val="center"/>
            <w:hideMark/>
          </w:tcPr>
          <w:p w:rsidR="00591FEF" w:rsidRPr="003C4272" w:rsidRDefault="00591FEF" w:rsidP="00D60C3C">
            <w:pPr>
              <w:widowControl/>
              <w:jc w:val="left"/>
              <w:rPr>
                <w:rFonts w:ascii="Times New Roman" w:eastAsia="Times New Roman" w:hAnsi="Times New Roman" w:cs="Times New Roman"/>
                <w:kern w:val="0"/>
                <w:sz w:val="20"/>
                <w:szCs w:val="20"/>
              </w:rPr>
            </w:pPr>
          </w:p>
        </w:tc>
        <w:tc>
          <w:tcPr>
            <w:tcW w:w="2444" w:type="dxa"/>
            <w:gridSpan w:val="3"/>
            <w:tcBorders>
              <w:top w:val="nil"/>
              <w:left w:val="nil"/>
              <w:bottom w:val="nil"/>
              <w:right w:val="nil"/>
            </w:tcBorders>
            <w:shd w:val="clear" w:color="auto" w:fill="auto"/>
            <w:noWrap/>
            <w:vAlign w:val="center"/>
            <w:hideMark/>
          </w:tcPr>
          <w:p w:rsidR="00591FEF" w:rsidRPr="003C4272" w:rsidRDefault="00591FEF" w:rsidP="00D60C3C">
            <w:pPr>
              <w:widowControl/>
              <w:jc w:val="left"/>
              <w:rPr>
                <w:rFonts w:ascii="Times New Roman" w:eastAsia="Times New Roman" w:hAnsi="Times New Roman" w:cs="Times New Roman"/>
                <w:kern w:val="0"/>
                <w:sz w:val="20"/>
                <w:szCs w:val="20"/>
              </w:rPr>
            </w:pPr>
          </w:p>
        </w:tc>
        <w:tc>
          <w:tcPr>
            <w:tcW w:w="1261" w:type="dxa"/>
            <w:tcBorders>
              <w:top w:val="nil"/>
              <w:left w:val="nil"/>
              <w:bottom w:val="nil"/>
              <w:right w:val="nil"/>
            </w:tcBorders>
            <w:shd w:val="clear" w:color="auto" w:fill="auto"/>
            <w:noWrap/>
            <w:vAlign w:val="center"/>
            <w:hideMark/>
          </w:tcPr>
          <w:p w:rsidR="00591FEF" w:rsidRPr="003C4272" w:rsidRDefault="00591FEF" w:rsidP="00CC0A6F">
            <w:pPr>
              <w:widowControl/>
              <w:tabs>
                <w:tab w:val="left" w:pos="2684"/>
              </w:tabs>
              <w:ind w:rightChars="349" w:right="733"/>
              <w:jc w:val="left"/>
              <w:rPr>
                <w:rFonts w:ascii="Times New Roman" w:eastAsia="Times New Roman" w:hAnsi="Times New Roman" w:cs="Times New Roman"/>
                <w:kern w:val="0"/>
                <w:sz w:val="20"/>
                <w:szCs w:val="20"/>
              </w:rPr>
            </w:pPr>
          </w:p>
        </w:tc>
      </w:tr>
      <w:tr w:rsidR="00591FEF" w:rsidRPr="003C4272" w:rsidTr="000D0C80">
        <w:tblPrEx>
          <w:jc w:val="left"/>
        </w:tblPrEx>
        <w:trPr>
          <w:gridAfter w:val="1"/>
          <w:wAfter w:w="65" w:type="dxa"/>
          <w:trHeight w:val="422"/>
        </w:trPr>
        <w:tc>
          <w:tcPr>
            <w:tcW w:w="15593" w:type="dxa"/>
            <w:gridSpan w:val="15"/>
            <w:tcBorders>
              <w:top w:val="nil"/>
              <w:left w:val="nil"/>
              <w:bottom w:val="nil"/>
              <w:right w:val="nil"/>
            </w:tcBorders>
            <w:shd w:val="clear" w:color="auto" w:fill="auto"/>
            <w:noWrap/>
            <w:vAlign w:val="center"/>
            <w:hideMark/>
          </w:tcPr>
          <w:p w:rsidR="00591FEF" w:rsidRPr="003C4272" w:rsidRDefault="00591FEF" w:rsidP="00D60C3C">
            <w:pPr>
              <w:widowControl/>
              <w:jc w:val="center"/>
              <w:rPr>
                <w:rFonts w:ascii="方正小标宋_GBK" w:eastAsia="方正小标宋_GBK" w:hAnsi="宋体" w:cs="宋体"/>
                <w:kern w:val="0"/>
                <w:sz w:val="36"/>
                <w:szCs w:val="36"/>
              </w:rPr>
            </w:pPr>
            <w:r>
              <w:rPr>
                <w:rFonts w:ascii="方正小标宋_GBK" w:eastAsia="方正小标宋_GBK" w:hAnsi="宋体" w:cs="宋体" w:hint="eastAsia"/>
                <w:kern w:val="0"/>
                <w:sz w:val="36"/>
                <w:szCs w:val="36"/>
              </w:rPr>
              <w:t>财政拨款基本支出</w:t>
            </w:r>
            <w:r w:rsidRPr="003C4272">
              <w:rPr>
                <w:rFonts w:ascii="方正小标宋_GBK" w:eastAsia="方正小标宋_GBK" w:hAnsi="宋体" w:cs="宋体" w:hint="eastAsia"/>
                <w:kern w:val="0"/>
                <w:sz w:val="36"/>
                <w:szCs w:val="36"/>
              </w:rPr>
              <w:t>表（经济科目）</w:t>
            </w:r>
          </w:p>
        </w:tc>
      </w:tr>
      <w:tr w:rsidR="00591FEF" w:rsidRPr="003C4272" w:rsidTr="000D0C80">
        <w:tblPrEx>
          <w:jc w:val="left"/>
        </w:tblPrEx>
        <w:trPr>
          <w:gridAfter w:val="1"/>
          <w:wAfter w:w="65" w:type="dxa"/>
          <w:trHeight w:val="287"/>
        </w:trPr>
        <w:tc>
          <w:tcPr>
            <w:tcW w:w="5085" w:type="dxa"/>
            <w:gridSpan w:val="4"/>
            <w:tcBorders>
              <w:top w:val="nil"/>
              <w:left w:val="nil"/>
              <w:bottom w:val="nil"/>
              <w:right w:val="nil"/>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部门/单位：</w:t>
            </w:r>
            <w:r w:rsidR="00ED1F5A">
              <w:rPr>
                <w:rFonts w:ascii="宋体" w:eastAsia="宋体" w:hAnsi="宋体" w:cs="宋体" w:hint="eastAsia"/>
                <w:kern w:val="0"/>
                <w:sz w:val="20"/>
                <w:szCs w:val="20"/>
              </w:rPr>
              <w:t>092005-江苏省科学技术馆</w:t>
            </w:r>
          </w:p>
        </w:tc>
        <w:tc>
          <w:tcPr>
            <w:tcW w:w="3420" w:type="dxa"/>
            <w:gridSpan w:val="2"/>
            <w:tcBorders>
              <w:top w:val="nil"/>
              <w:left w:val="nil"/>
              <w:bottom w:val="single" w:sz="4" w:space="0" w:color="auto"/>
              <w:right w:val="nil"/>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3383" w:type="dxa"/>
            <w:gridSpan w:val="5"/>
            <w:tcBorders>
              <w:top w:val="nil"/>
              <w:left w:val="nil"/>
              <w:bottom w:val="single" w:sz="4" w:space="0" w:color="auto"/>
              <w:right w:val="nil"/>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2444" w:type="dxa"/>
            <w:gridSpan w:val="3"/>
            <w:tcBorders>
              <w:top w:val="nil"/>
              <w:left w:val="nil"/>
              <w:bottom w:val="single" w:sz="4" w:space="0" w:color="auto"/>
              <w:right w:val="nil"/>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1261" w:type="dxa"/>
            <w:tcBorders>
              <w:top w:val="nil"/>
              <w:left w:val="nil"/>
              <w:bottom w:val="nil"/>
              <w:right w:val="nil"/>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0"/>
                <w:szCs w:val="20"/>
              </w:rPr>
            </w:pPr>
            <w:r w:rsidRPr="003C4272">
              <w:rPr>
                <w:rFonts w:ascii="宋体" w:eastAsia="宋体" w:hAnsi="宋体" w:cs="宋体" w:hint="eastAsia"/>
                <w:kern w:val="0"/>
                <w:sz w:val="20"/>
                <w:szCs w:val="20"/>
              </w:rPr>
              <w:t>单位：万元</w:t>
            </w:r>
          </w:p>
        </w:tc>
      </w:tr>
      <w:tr w:rsidR="00591FEF" w:rsidRPr="003C4272" w:rsidTr="000D0C80">
        <w:tblPrEx>
          <w:jc w:val="left"/>
        </w:tblPrEx>
        <w:trPr>
          <w:gridAfter w:val="1"/>
          <w:wAfter w:w="65" w:type="dxa"/>
          <w:trHeight w:val="287"/>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部门预算支出经济分类科目</w:t>
            </w:r>
          </w:p>
        </w:tc>
        <w:tc>
          <w:tcPr>
            <w:tcW w:w="7088" w:type="dxa"/>
            <w:gridSpan w:val="9"/>
            <w:tcBorders>
              <w:top w:val="single" w:sz="4" w:space="0" w:color="auto"/>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本年财政拨款基本支出</w:t>
            </w:r>
          </w:p>
        </w:tc>
      </w:tr>
      <w:tr w:rsidR="00591FEF" w:rsidRPr="003C4272" w:rsidTr="000D0C80">
        <w:tblPrEx>
          <w:jc w:val="left"/>
        </w:tblPrEx>
        <w:trPr>
          <w:gridAfter w:val="1"/>
          <w:wAfter w:w="65" w:type="dxa"/>
          <w:trHeight w:val="376"/>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科目编码</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科目名称</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合计</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人员经费</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b/>
                <w:bCs/>
                <w:kern w:val="0"/>
                <w:sz w:val="20"/>
                <w:szCs w:val="20"/>
              </w:rPr>
            </w:pPr>
            <w:r w:rsidRPr="003C4272">
              <w:rPr>
                <w:rFonts w:ascii="宋体" w:eastAsia="宋体" w:hAnsi="宋体" w:cs="宋体" w:hint="eastAsia"/>
                <w:b/>
                <w:bCs/>
                <w:kern w:val="0"/>
                <w:sz w:val="20"/>
                <w:szCs w:val="20"/>
              </w:rPr>
              <w:t>公用经费</w:t>
            </w:r>
          </w:p>
        </w:tc>
      </w:tr>
      <w:tr w:rsidR="00591FEF" w:rsidRPr="003C4272" w:rsidTr="000D0C80">
        <w:tblPrEx>
          <w:jc w:val="left"/>
        </w:tblPrEx>
        <w:trPr>
          <w:gridAfter w:val="1"/>
          <w:wAfter w:w="65" w:type="dxa"/>
          <w:trHeight w:val="287"/>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A65955" w:rsidRDefault="00591FEF" w:rsidP="00D60C3C">
            <w:pPr>
              <w:widowControl/>
              <w:jc w:val="center"/>
              <w:rPr>
                <w:rFonts w:ascii="宋体" w:eastAsia="宋体" w:hAnsi="宋体" w:cs="宋体"/>
                <w:b/>
                <w:kern w:val="0"/>
                <w:sz w:val="20"/>
                <w:szCs w:val="20"/>
              </w:rPr>
            </w:pPr>
            <w:r w:rsidRPr="00A65955">
              <w:rPr>
                <w:rFonts w:ascii="宋体" w:eastAsia="宋体" w:hAnsi="宋体" w:cs="宋体" w:hint="eastAsia"/>
                <w:b/>
                <w:kern w:val="0"/>
                <w:sz w:val="20"/>
                <w:szCs w:val="20"/>
              </w:rPr>
              <w:t xml:space="preserve">　</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A65955" w:rsidRDefault="00591FEF" w:rsidP="00D60C3C">
            <w:pPr>
              <w:widowControl/>
              <w:jc w:val="center"/>
              <w:rPr>
                <w:rFonts w:ascii="宋体" w:eastAsia="宋体" w:hAnsi="宋体" w:cs="宋体"/>
                <w:b/>
                <w:kern w:val="0"/>
                <w:sz w:val="20"/>
                <w:szCs w:val="20"/>
              </w:rPr>
            </w:pPr>
            <w:r w:rsidRPr="00A65955">
              <w:rPr>
                <w:rFonts w:ascii="宋体" w:eastAsia="宋体" w:hAnsi="宋体" w:cs="宋体" w:hint="eastAsia"/>
                <w:b/>
                <w:kern w:val="0"/>
                <w:sz w:val="20"/>
                <w:szCs w:val="20"/>
              </w:rPr>
              <w:t>合  计</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A65955" w:rsidRDefault="00A65955" w:rsidP="00A65955">
            <w:pPr>
              <w:widowControl/>
              <w:jc w:val="right"/>
              <w:rPr>
                <w:rFonts w:ascii="宋体" w:eastAsia="宋体" w:hAnsi="宋体" w:cs="宋体"/>
                <w:b/>
                <w:kern w:val="0"/>
                <w:sz w:val="20"/>
                <w:szCs w:val="20"/>
              </w:rPr>
            </w:pPr>
            <w:r w:rsidRPr="00A65955">
              <w:rPr>
                <w:rFonts w:ascii="宋体" w:eastAsia="宋体" w:hAnsi="宋体" w:cs="宋体" w:hint="eastAsia"/>
                <w:b/>
                <w:kern w:val="0"/>
                <w:sz w:val="20"/>
                <w:szCs w:val="20"/>
              </w:rPr>
              <w:t>230.20</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A65955" w:rsidRDefault="00A65955" w:rsidP="00A65955">
            <w:pPr>
              <w:widowControl/>
              <w:jc w:val="right"/>
              <w:rPr>
                <w:rFonts w:ascii="宋体" w:eastAsia="宋体" w:hAnsi="宋体" w:cs="宋体"/>
                <w:b/>
                <w:kern w:val="0"/>
                <w:sz w:val="20"/>
                <w:szCs w:val="20"/>
              </w:rPr>
            </w:pPr>
            <w:r w:rsidRPr="00A65955">
              <w:rPr>
                <w:rFonts w:ascii="宋体" w:eastAsia="宋体" w:hAnsi="宋体" w:cs="宋体" w:hint="eastAsia"/>
                <w:b/>
                <w:kern w:val="0"/>
                <w:sz w:val="20"/>
                <w:szCs w:val="20"/>
              </w:rPr>
              <w:t>230.20</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A65955" w:rsidRDefault="00591FEF" w:rsidP="00A65955">
            <w:pPr>
              <w:widowControl/>
              <w:jc w:val="right"/>
              <w:rPr>
                <w:rFonts w:ascii="宋体" w:eastAsia="宋体" w:hAnsi="宋体" w:cs="宋体"/>
                <w:b/>
                <w:kern w:val="0"/>
                <w:sz w:val="20"/>
                <w:szCs w:val="20"/>
              </w:rPr>
            </w:pPr>
            <w:r w:rsidRPr="00A65955">
              <w:rPr>
                <w:rFonts w:ascii="宋体" w:eastAsia="宋体" w:hAnsi="宋体" w:cs="宋体" w:hint="eastAsia"/>
                <w:b/>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301</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工资福利支出</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230.20</w:t>
            </w:r>
            <w:r w:rsidR="00591FEF"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230.20</w:t>
            </w:r>
            <w:r w:rsidR="00591FEF"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A65955">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A65955"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00591FEF" w:rsidRPr="003C4272">
              <w:rPr>
                <w:rFonts w:ascii="宋体" w:eastAsia="宋体" w:hAnsi="宋体" w:cs="宋体" w:hint="eastAsia"/>
                <w:kern w:val="0"/>
                <w:sz w:val="20"/>
                <w:szCs w:val="20"/>
              </w:rPr>
              <w:t>30101</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基本工资</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73.45</w:t>
            </w:r>
            <w:r w:rsidR="00591FEF"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73.45</w:t>
            </w:r>
            <w:r w:rsidR="00591FEF"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A65955">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A65955" w:rsidP="00A6595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00591FEF" w:rsidRPr="003C4272">
              <w:rPr>
                <w:rFonts w:ascii="宋体" w:eastAsia="宋体" w:hAnsi="宋体" w:cs="宋体" w:hint="eastAsia"/>
                <w:kern w:val="0"/>
                <w:sz w:val="20"/>
                <w:szCs w:val="20"/>
              </w:rPr>
              <w:t>3010</w:t>
            </w:r>
            <w:r>
              <w:rPr>
                <w:rFonts w:ascii="宋体" w:eastAsia="宋体" w:hAnsi="宋体" w:cs="宋体" w:hint="eastAsia"/>
                <w:kern w:val="0"/>
                <w:sz w:val="20"/>
                <w:szCs w:val="20"/>
              </w:rPr>
              <w:t>7</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A65955">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r w:rsidR="00A65955">
              <w:rPr>
                <w:rFonts w:ascii="宋体" w:eastAsia="宋体" w:hAnsi="宋体" w:cs="宋体" w:hint="eastAsia"/>
                <w:kern w:val="0"/>
                <w:sz w:val="20"/>
                <w:szCs w:val="20"/>
              </w:rPr>
              <w:t>绩效工资</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54.41</w:t>
            </w:r>
            <w:r w:rsidR="00591FEF"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54.41</w:t>
            </w:r>
            <w:r w:rsidR="00591FEF"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A65955">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r w:rsidR="00A65955">
              <w:rPr>
                <w:rFonts w:ascii="宋体" w:eastAsia="宋体" w:hAnsi="宋体" w:cs="宋体" w:hint="eastAsia"/>
                <w:kern w:val="0"/>
                <w:sz w:val="20"/>
                <w:szCs w:val="20"/>
              </w:rPr>
              <w:t>30108</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机关事业单位基本养老保险缴费</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102.34</w:t>
            </w:r>
            <w:r w:rsidR="00591FEF"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A65955" w:rsidP="00A65955">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102.34</w:t>
            </w:r>
            <w:r w:rsidR="00591FEF"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A65955">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Times New Roman" w:eastAsia="宋体" w:hAnsi="Times New Roman" w:cs="Times New Roman"/>
                <w:kern w:val="0"/>
                <w:sz w:val="20"/>
                <w:szCs w:val="20"/>
              </w:rPr>
            </w:pPr>
            <w:r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right"/>
              <w:rPr>
                <w:rFonts w:ascii="Times New Roman" w:eastAsia="宋体" w:hAnsi="Times New Roman" w:cs="Times New Roman"/>
                <w:kern w:val="0"/>
                <w:sz w:val="20"/>
                <w:szCs w:val="20"/>
              </w:rPr>
            </w:pPr>
            <w:r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Times New Roman" w:eastAsia="宋体" w:hAnsi="Times New Roman" w:cs="Times New Roman"/>
                <w:kern w:val="0"/>
                <w:sz w:val="20"/>
                <w:szCs w:val="20"/>
              </w:rPr>
            </w:pPr>
            <w:r w:rsidRPr="003C4272">
              <w:rPr>
                <w:rFonts w:ascii="Times New Roman" w:eastAsia="宋体" w:hAnsi="Times New Roman" w:cs="Times New Roman"/>
                <w:kern w:val="0"/>
                <w:sz w:val="20"/>
                <w:szCs w:val="20"/>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right"/>
              <w:rPr>
                <w:rFonts w:ascii="Times New Roman" w:eastAsia="宋体" w:hAnsi="Times New Roman" w:cs="Times New Roman"/>
                <w:kern w:val="0"/>
                <w:sz w:val="20"/>
                <w:szCs w:val="20"/>
              </w:rPr>
            </w:pPr>
            <w:r w:rsidRPr="003C4272">
              <w:rPr>
                <w:rFonts w:ascii="Times New Roman" w:eastAsia="宋体" w:hAnsi="Times New Roman" w:cs="Times New Roman"/>
                <w:kern w:val="0"/>
                <w:sz w:val="20"/>
                <w:szCs w:val="20"/>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591FEF" w:rsidRPr="003C4272" w:rsidTr="000D0C80">
        <w:tblPrEx>
          <w:jc w:val="left"/>
        </w:tblPrEx>
        <w:trPr>
          <w:gridAfter w:val="1"/>
          <w:wAfter w:w="65" w:type="dxa"/>
          <w:trHeight w:val="302"/>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2"/>
              </w:rPr>
            </w:pPr>
            <w:r w:rsidRPr="003C4272">
              <w:rPr>
                <w:rFonts w:ascii="宋体" w:eastAsia="宋体" w:hAnsi="宋体" w:cs="宋体" w:hint="eastAsia"/>
                <w:kern w:val="0"/>
                <w:sz w:val="22"/>
              </w:rPr>
              <w:t xml:space="preserve">　</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2"/>
              </w:rPr>
            </w:pPr>
            <w:r w:rsidRPr="003C4272">
              <w:rPr>
                <w:rFonts w:ascii="宋体" w:eastAsia="宋体" w:hAnsi="宋体" w:cs="宋体" w:hint="eastAsia"/>
                <w:kern w:val="0"/>
                <w:sz w:val="22"/>
              </w:rPr>
              <w:t xml:space="preserve">　</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Times New Roman" w:eastAsia="宋体" w:hAnsi="Times New Roman" w:cs="Times New Roman"/>
                <w:kern w:val="0"/>
                <w:sz w:val="22"/>
              </w:rPr>
            </w:pPr>
            <w:r w:rsidRPr="003C4272">
              <w:rPr>
                <w:rFonts w:ascii="Times New Roman" w:eastAsia="宋体" w:hAnsi="Times New Roman" w:cs="Times New Roman"/>
                <w:kern w:val="0"/>
                <w:sz w:val="22"/>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right"/>
              <w:rPr>
                <w:rFonts w:ascii="Times New Roman" w:eastAsia="宋体" w:hAnsi="Times New Roman" w:cs="Times New Roman"/>
                <w:kern w:val="0"/>
                <w:sz w:val="22"/>
              </w:rPr>
            </w:pPr>
            <w:r w:rsidRPr="003C4272">
              <w:rPr>
                <w:rFonts w:ascii="Times New Roman" w:eastAsia="宋体" w:hAnsi="Times New Roman" w:cs="Times New Roman"/>
                <w:kern w:val="0"/>
                <w:sz w:val="22"/>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2"/>
              </w:rPr>
            </w:pPr>
            <w:r w:rsidRPr="003C4272">
              <w:rPr>
                <w:rFonts w:ascii="宋体" w:eastAsia="宋体" w:hAnsi="宋体" w:cs="宋体" w:hint="eastAsia"/>
                <w:kern w:val="0"/>
                <w:sz w:val="22"/>
              </w:rPr>
              <w:t xml:space="preserve">　</w:t>
            </w:r>
          </w:p>
        </w:tc>
      </w:tr>
      <w:tr w:rsidR="00591FEF" w:rsidRPr="003C4272" w:rsidTr="000D0C80">
        <w:tblPrEx>
          <w:jc w:val="left"/>
        </w:tblPrEx>
        <w:trPr>
          <w:gridAfter w:val="1"/>
          <w:wAfter w:w="65" w:type="dxa"/>
          <w:trHeight w:val="287"/>
        </w:trPr>
        <w:tc>
          <w:tcPr>
            <w:tcW w:w="4451" w:type="dxa"/>
            <w:gridSpan w:val="3"/>
            <w:tcBorders>
              <w:top w:val="nil"/>
              <w:left w:val="single" w:sz="4" w:space="0" w:color="auto"/>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2"/>
              </w:rPr>
            </w:pPr>
            <w:r w:rsidRPr="003C4272">
              <w:rPr>
                <w:rFonts w:ascii="宋体" w:eastAsia="宋体" w:hAnsi="宋体" w:cs="宋体" w:hint="eastAsia"/>
                <w:kern w:val="0"/>
                <w:sz w:val="22"/>
              </w:rPr>
              <w:t xml:space="preserve">　</w:t>
            </w:r>
          </w:p>
        </w:tc>
        <w:tc>
          <w:tcPr>
            <w:tcW w:w="405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center"/>
              <w:rPr>
                <w:rFonts w:ascii="宋体" w:eastAsia="宋体" w:hAnsi="宋体" w:cs="宋体"/>
                <w:kern w:val="0"/>
                <w:sz w:val="22"/>
              </w:rPr>
            </w:pPr>
            <w:r w:rsidRPr="003C4272">
              <w:rPr>
                <w:rFonts w:ascii="宋体" w:eastAsia="宋体" w:hAnsi="宋体" w:cs="宋体" w:hint="eastAsia"/>
                <w:kern w:val="0"/>
                <w:sz w:val="22"/>
              </w:rPr>
              <w:t xml:space="preserve">　</w:t>
            </w:r>
          </w:p>
        </w:tc>
        <w:tc>
          <w:tcPr>
            <w:tcW w:w="2434"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2"/>
              </w:rPr>
            </w:pPr>
            <w:r w:rsidRPr="003C4272">
              <w:rPr>
                <w:rFonts w:ascii="宋体" w:eastAsia="宋体" w:hAnsi="宋体" w:cs="宋体" w:hint="eastAsia"/>
                <w:kern w:val="0"/>
                <w:sz w:val="22"/>
              </w:rPr>
              <w:t xml:space="preserve">　</w:t>
            </w:r>
          </w:p>
        </w:tc>
        <w:tc>
          <w:tcPr>
            <w:tcW w:w="20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2"/>
              </w:rPr>
            </w:pPr>
            <w:r w:rsidRPr="003C4272">
              <w:rPr>
                <w:rFonts w:ascii="宋体" w:eastAsia="宋体" w:hAnsi="宋体" w:cs="宋体" w:hint="eastAsia"/>
                <w:kern w:val="0"/>
                <w:sz w:val="22"/>
              </w:rPr>
              <w:t xml:space="preserve">　</w:t>
            </w:r>
          </w:p>
        </w:tc>
        <w:tc>
          <w:tcPr>
            <w:tcW w:w="2627" w:type="dxa"/>
            <w:gridSpan w:val="3"/>
            <w:tcBorders>
              <w:top w:val="nil"/>
              <w:left w:val="nil"/>
              <w:bottom w:val="single" w:sz="4" w:space="0" w:color="auto"/>
              <w:right w:val="single" w:sz="4" w:space="0" w:color="auto"/>
            </w:tcBorders>
            <w:shd w:val="clear" w:color="auto" w:fill="auto"/>
            <w:noWrap/>
            <w:vAlign w:val="center"/>
            <w:hideMark/>
          </w:tcPr>
          <w:p w:rsidR="00591FEF" w:rsidRPr="003C4272" w:rsidRDefault="00591FEF" w:rsidP="00D60C3C">
            <w:pPr>
              <w:widowControl/>
              <w:jc w:val="left"/>
              <w:rPr>
                <w:rFonts w:ascii="宋体" w:eastAsia="宋体" w:hAnsi="宋体" w:cs="宋体"/>
                <w:kern w:val="0"/>
                <w:sz w:val="22"/>
              </w:rPr>
            </w:pPr>
            <w:r w:rsidRPr="003C4272">
              <w:rPr>
                <w:rFonts w:ascii="宋体" w:eastAsia="宋体" w:hAnsi="宋体" w:cs="宋体" w:hint="eastAsia"/>
                <w:kern w:val="0"/>
                <w:sz w:val="22"/>
              </w:rPr>
              <w:t xml:space="preserve">　</w:t>
            </w:r>
          </w:p>
        </w:tc>
      </w:tr>
    </w:tbl>
    <w:p w:rsidR="00591FEF" w:rsidRDefault="00591FEF" w:rsidP="00591FE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p w:rsidR="00591FEF"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591FEF"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591FEF"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tbl>
      <w:tblPr>
        <w:tblW w:w="15651" w:type="dxa"/>
        <w:jc w:val="center"/>
        <w:tblInd w:w="-1026" w:type="dxa"/>
        <w:tblLook w:val="04A0"/>
      </w:tblPr>
      <w:tblGrid>
        <w:gridCol w:w="369"/>
        <w:gridCol w:w="3175"/>
        <w:gridCol w:w="980"/>
        <w:gridCol w:w="100"/>
        <w:gridCol w:w="159"/>
        <w:gridCol w:w="516"/>
        <w:gridCol w:w="2973"/>
        <w:gridCol w:w="234"/>
        <w:gridCol w:w="143"/>
        <w:gridCol w:w="169"/>
        <w:gridCol w:w="519"/>
        <w:gridCol w:w="282"/>
        <w:gridCol w:w="828"/>
        <w:gridCol w:w="341"/>
        <w:gridCol w:w="320"/>
        <w:gridCol w:w="10"/>
        <w:gridCol w:w="1026"/>
        <w:gridCol w:w="441"/>
        <w:gridCol w:w="623"/>
        <w:gridCol w:w="137"/>
        <w:gridCol w:w="432"/>
        <w:gridCol w:w="221"/>
        <w:gridCol w:w="1463"/>
        <w:gridCol w:w="60"/>
        <w:gridCol w:w="130"/>
      </w:tblGrid>
      <w:tr w:rsidR="00591FEF" w:rsidRPr="007818BF" w:rsidTr="00ED3DAE">
        <w:trPr>
          <w:gridBefore w:val="1"/>
          <w:gridAfter w:val="2"/>
          <w:wBefore w:w="369" w:type="dxa"/>
          <w:wAfter w:w="190" w:type="dxa"/>
          <w:trHeight w:val="285"/>
          <w:jc w:val="center"/>
        </w:trPr>
        <w:tc>
          <w:tcPr>
            <w:tcW w:w="4414"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宋体"/>
                <w:color w:val="000000"/>
                <w:kern w:val="0"/>
                <w:sz w:val="22"/>
              </w:rPr>
            </w:pPr>
            <w:r w:rsidRPr="007818BF">
              <w:rPr>
                <w:rFonts w:ascii="Times New Roman" w:eastAsia="方正仿宋_GBK" w:hAnsi="Times New Roman" w:cs="Times New Roman" w:hint="eastAsia"/>
                <w:kern w:val="0"/>
                <w:sz w:val="24"/>
                <w:szCs w:val="24"/>
              </w:rPr>
              <w:lastRenderedPageBreak/>
              <w:t>公开</w:t>
            </w:r>
            <w:r w:rsidRPr="007818BF">
              <w:rPr>
                <w:rFonts w:ascii="Times New Roman" w:eastAsia="方正仿宋_GBK" w:hAnsi="Times New Roman" w:cs="Times New Roman" w:hint="eastAsia"/>
                <w:kern w:val="0"/>
                <w:sz w:val="24"/>
                <w:szCs w:val="24"/>
              </w:rPr>
              <w:t>07</w:t>
            </w:r>
            <w:r w:rsidRPr="007818BF">
              <w:rPr>
                <w:rFonts w:ascii="Times New Roman" w:eastAsia="方正仿宋_GBK" w:hAnsi="Times New Roman" w:cs="Times New Roman" w:hint="eastAsia"/>
                <w:kern w:val="0"/>
                <w:sz w:val="24"/>
                <w:szCs w:val="24"/>
              </w:rPr>
              <w:t>表</w:t>
            </w:r>
          </w:p>
        </w:tc>
        <w:tc>
          <w:tcPr>
            <w:tcW w:w="3489"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宋体"/>
                <w:color w:val="000000"/>
                <w:kern w:val="0"/>
                <w:sz w:val="22"/>
              </w:rPr>
            </w:pPr>
          </w:p>
        </w:tc>
        <w:tc>
          <w:tcPr>
            <w:tcW w:w="1065"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Times New Roman" w:eastAsia="Times New Roman" w:hAnsi="Times New Roman" w:cs="Times New Roman"/>
                <w:kern w:val="0"/>
                <w:sz w:val="20"/>
                <w:szCs w:val="20"/>
              </w:rPr>
            </w:pPr>
          </w:p>
        </w:tc>
        <w:tc>
          <w:tcPr>
            <w:tcW w:w="1110"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Times New Roman" w:eastAsia="Times New Roman" w:hAnsi="Times New Roman" w:cs="Times New Roman"/>
                <w:kern w:val="0"/>
                <w:sz w:val="20"/>
                <w:szCs w:val="20"/>
              </w:rPr>
            </w:pPr>
          </w:p>
        </w:tc>
        <w:tc>
          <w:tcPr>
            <w:tcW w:w="1697"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Times New Roman" w:eastAsia="Times New Roman" w:hAnsi="Times New Roman" w:cs="Times New Roman"/>
                <w:kern w:val="0"/>
                <w:sz w:val="20"/>
                <w:szCs w:val="20"/>
              </w:rPr>
            </w:pPr>
          </w:p>
        </w:tc>
        <w:tc>
          <w:tcPr>
            <w:tcW w:w="1633"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Times New Roman" w:eastAsia="Times New Roman" w:hAnsi="Times New Roman" w:cs="Times New Roman"/>
                <w:kern w:val="0"/>
                <w:sz w:val="20"/>
                <w:szCs w:val="20"/>
              </w:rPr>
            </w:pPr>
          </w:p>
        </w:tc>
        <w:tc>
          <w:tcPr>
            <w:tcW w:w="1684"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Times New Roman" w:eastAsia="Times New Roman" w:hAnsi="Times New Roman" w:cs="Times New Roman"/>
                <w:kern w:val="0"/>
                <w:sz w:val="20"/>
                <w:szCs w:val="20"/>
              </w:rPr>
            </w:pPr>
          </w:p>
        </w:tc>
      </w:tr>
      <w:tr w:rsidR="00591FEF" w:rsidRPr="007818BF" w:rsidTr="00ED3DAE">
        <w:trPr>
          <w:gridBefore w:val="1"/>
          <w:gridAfter w:val="2"/>
          <w:wBefore w:w="369" w:type="dxa"/>
          <w:wAfter w:w="190" w:type="dxa"/>
          <w:trHeight w:val="405"/>
          <w:jc w:val="center"/>
        </w:trPr>
        <w:tc>
          <w:tcPr>
            <w:tcW w:w="15092" w:type="dxa"/>
            <w:gridSpan w:val="22"/>
            <w:tcBorders>
              <w:top w:val="nil"/>
              <w:left w:val="nil"/>
              <w:bottom w:val="nil"/>
              <w:right w:val="nil"/>
            </w:tcBorders>
            <w:shd w:val="clear" w:color="auto" w:fill="auto"/>
            <w:noWrap/>
            <w:vAlign w:val="center"/>
            <w:hideMark/>
          </w:tcPr>
          <w:p w:rsidR="00591FEF" w:rsidRPr="007818BF" w:rsidRDefault="00591FEF" w:rsidP="00D60C3C">
            <w:pPr>
              <w:widowControl/>
              <w:jc w:val="center"/>
              <w:rPr>
                <w:rFonts w:ascii="方正小标宋_GBK" w:eastAsia="方正小标宋_GBK" w:hAnsi="宋体" w:cs="宋体"/>
                <w:kern w:val="0"/>
                <w:sz w:val="36"/>
                <w:szCs w:val="36"/>
              </w:rPr>
            </w:pPr>
            <w:r>
              <w:rPr>
                <w:rFonts w:ascii="方正小标宋_GBK" w:eastAsia="方正小标宋_GBK" w:hAnsi="宋体" w:cs="宋体" w:hint="eastAsia"/>
                <w:kern w:val="0"/>
                <w:sz w:val="36"/>
                <w:szCs w:val="36"/>
              </w:rPr>
              <w:t>一般公共预算支出</w:t>
            </w:r>
            <w:r w:rsidRPr="007818BF">
              <w:rPr>
                <w:rFonts w:ascii="方正小标宋_GBK" w:eastAsia="方正小标宋_GBK" w:hAnsi="宋体" w:cs="宋体" w:hint="eastAsia"/>
                <w:kern w:val="0"/>
                <w:sz w:val="36"/>
                <w:szCs w:val="36"/>
              </w:rPr>
              <w:t>表</w:t>
            </w:r>
          </w:p>
        </w:tc>
      </w:tr>
      <w:tr w:rsidR="00591FEF" w:rsidRPr="007818BF" w:rsidTr="00ED3DAE">
        <w:trPr>
          <w:gridBefore w:val="1"/>
          <w:gridAfter w:val="2"/>
          <w:wBefore w:w="369" w:type="dxa"/>
          <w:wAfter w:w="190" w:type="dxa"/>
          <w:trHeight w:val="285"/>
          <w:jc w:val="center"/>
        </w:trPr>
        <w:tc>
          <w:tcPr>
            <w:tcW w:w="4414"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宋体"/>
                <w:kern w:val="0"/>
                <w:sz w:val="20"/>
                <w:szCs w:val="20"/>
              </w:rPr>
            </w:pPr>
            <w:r w:rsidRPr="007818BF">
              <w:rPr>
                <w:rFonts w:ascii="宋体" w:eastAsia="宋体" w:hAnsi="宋体" w:cs="宋体" w:hint="eastAsia"/>
                <w:kern w:val="0"/>
                <w:sz w:val="20"/>
                <w:szCs w:val="20"/>
              </w:rPr>
              <w:t>部门/单位：</w:t>
            </w:r>
            <w:r w:rsidR="00E51665">
              <w:rPr>
                <w:rFonts w:ascii="宋体" w:eastAsia="宋体" w:hAnsi="宋体" w:cs="宋体" w:hint="eastAsia"/>
                <w:kern w:val="0"/>
                <w:sz w:val="20"/>
                <w:szCs w:val="20"/>
              </w:rPr>
              <w:t>092005-江苏省科学技术馆</w:t>
            </w:r>
          </w:p>
        </w:tc>
        <w:tc>
          <w:tcPr>
            <w:tcW w:w="3489"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宋体"/>
                <w:kern w:val="0"/>
                <w:sz w:val="20"/>
                <w:szCs w:val="20"/>
              </w:rPr>
            </w:pPr>
          </w:p>
        </w:tc>
        <w:tc>
          <w:tcPr>
            <w:tcW w:w="1065"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Times New Roman"/>
                <w:kern w:val="0"/>
                <w:sz w:val="20"/>
                <w:szCs w:val="20"/>
              </w:rPr>
            </w:pPr>
          </w:p>
        </w:tc>
        <w:tc>
          <w:tcPr>
            <w:tcW w:w="1110"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Times New Roman"/>
                <w:kern w:val="0"/>
                <w:sz w:val="20"/>
                <w:szCs w:val="20"/>
              </w:rPr>
            </w:pPr>
          </w:p>
        </w:tc>
        <w:tc>
          <w:tcPr>
            <w:tcW w:w="1697"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Times New Roman"/>
                <w:kern w:val="0"/>
                <w:sz w:val="20"/>
                <w:szCs w:val="20"/>
              </w:rPr>
            </w:pPr>
          </w:p>
        </w:tc>
        <w:tc>
          <w:tcPr>
            <w:tcW w:w="1633" w:type="dxa"/>
            <w:gridSpan w:val="4"/>
            <w:tcBorders>
              <w:top w:val="nil"/>
              <w:left w:val="nil"/>
              <w:bottom w:val="nil"/>
              <w:right w:val="nil"/>
            </w:tcBorders>
            <w:shd w:val="clear" w:color="auto" w:fill="auto"/>
            <w:noWrap/>
            <w:vAlign w:val="center"/>
            <w:hideMark/>
          </w:tcPr>
          <w:p w:rsidR="00591FEF" w:rsidRPr="007818BF" w:rsidRDefault="00591FEF" w:rsidP="00D60C3C">
            <w:pPr>
              <w:widowControl/>
              <w:jc w:val="left"/>
              <w:rPr>
                <w:rFonts w:ascii="宋体" w:eastAsia="宋体" w:hAnsi="宋体" w:cs="Times New Roman"/>
                <w:kern w:val="0"/>
                <w:sz w:val="20"/>
                <w:szCs w:val="20"/>
              </w:rPr>
            </w:pPr>
          </w:p>
        </w:tc>
        <w:tc>
          <w:tcPr>
            <w:tcW w:w="1684" w:type="dxa"/>
            <w:gridSpan w:val="2"/>
            <w:tcBorders>
              <w:top w:val="nil"/>
              <w:left w:val="nil"/>
              <w:bottom w:val="nil"/>
              <w:right w:val="nil"/>
            </w:tcBorders>
            <w:shd w:val="clear" w:color="auto" w:fill="auto"/>
            <w:noWrap/>
            <w:vAlign w:val="center"/>
            <w:hideMark/>
          </w:tcPr>
          <w:p w:rsidR="00591FEF" w:rsidRPr="007818BF" w:rsidRDefault="00591FEF" w:rsidP="00D60C3C">
            <w:pPr>
              <w:widowControl/>
              <w:jc w:val="center"/>
              <w:rPr>
                <w:rFonts w:ascii="宋体" w:eastAsia="宋体" w:hAnsi="宋体" w:cs="宋体"/>
                <w:kern w:val="0"/>
                <w:sz w:val="20"/>
                <w:szCs w:val="20"/>
              </w:rPr>
            </w:pPr>
            <w:r w:rsidRPr="007818BF">
              <w:rPr>
                <w:rFonts w:ascii="宋体" w:eastAsia="宋体" w:hAnsi="宋体" w:cs="宋体" w:hint="eastAsia"/>
                <w:kern w:val="0"/>
                <w:sz w:val="20"/>
                <w:szCs w:val="20"/>
              </w:rPr>
              <w:t>单位：万元</w:t>
            </w:r>
          </w:p>
        </w:tc>
      </w:tr>
      <w:tr w:rsidR="00591FEF" w:rsidRPr="007818BF" w:rsidTr="00ED3DAE">
        <w:trPr>
          <w:gridBefore w:val="1"/>
          <w:gridAfter w:val="2"/>
          <w:wBefore w:w="369" w:type="dxa"/>
          <w:wAfter w:w="190" w:type="dxa"/>
          <w:trHeight w:val="285"/>
          <w:jc w:val="center"/>
        </w:trPr>
        <w:tc>
          <w:tcPr>
            <w:tcW w:w="4414"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科目编码</w:t>
            </w:r>
          </w:p>
        </w:tc>
        <w:tc>
          <w:tcPr>
            <w:tcW w:w="3489"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科目名称</w:t>
            </w:r>
          </w:p>
        </w:tc>
        <w:tc>
          <w:tcPr>
            <w:tcW w:w="106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合计</w:t>
            </w:r>
          </w:p>
        </w:tc>
        <w:tc>
          <w:tcPr>
            <w:tcW w:w="4440" w:type="dxa"/>
            <w:gridSpan w:val="10"/>
            <w:tcBorders>
              <w:top w:val="single" w:sz="4" w:space="0" w:color="auto"/>
              <w:left w:val="nil"/>
              <w:bottom w:val="single" w:sz="4" w:space="0" w:color="auto"/>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基本支出</w:t>
            </w:r>
          </w:p>
        </w:tc>
        <w:tc>
          <w:tcPr>
            <w:tcW w:w="168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项目支出</w:t>
            </w:r>
          </w:p>
        </w:tc>
      </w:tr>
      <w:tr w:rsidR="00591FEF" w:rsidRPr="007818BF" w:rsidTr="00ED3DAE">
        <w:trPr>
          <w:gridBefore w:val="1"/>
          <w:gridAfter w:val="2"/>
          <w:wBefore w:w="369" w:type="dxa"/>
          <w:wAfter w:w="190" w:type="dxa"/>
          <w:trHeight w:val="285"/>
          <w:jc w:val="center"/>
        </w:trPr>
        <w:tc>
          <w:tcPr>
            <w:tcW w:w="4414" w:type="dxa"/>
            <w:gridSpan w:val="4"/>
            <w:vMerge/>
            <w:tcBorders>
              <w:top w:val="single" w:sz="4" w:space="0" w:color="auto"/>
              <w:left w:val="single" w:sz="4" w:space="0" w:color="auto"/>
              <w:bottom w:val="nil"/>
              <w:right w:val="single" w:sz="4" w:space="0" w:color="auto"/>
            </w:tcBorders>
            <w:vAlign w:val="center"/>
            <w:hideMark/>
          </w:tcPr>
          <w:p w:rsidR="00591FEF" w:rsidRPr="007818BF" w:rsidRDefault="00591FEF" w:rsidP="00D60C3C">
            <w:pPr>
              <w:widowControl/>
              <w:jc w:val="left"/>
              <w:rPr>
                <w:rFonts w:ascii="宋体" w:eastAsia="宋体" w:hAnsi="宋体" w:cs="宋体"/>
                <w:b/>
                <w:bCs/>
                <w:color w:val="000000"/>
                <w:kern w:val="0"/>
                <w:sz w:val="20"/>
                <w:szCs w:val="20"/>
              </w:rPr>
            </w:pPr>
          </w:p>
        </w:tc>
        <w:tc>
          <w:tcPr>
            <w:tcW w:w="3489" w:type="dxa"/>
            <w:gridSpan w:val="2"/>
            <w:vMerge/>
            <w:tcBorders>
              <w:top w:val="single" w:sz="4" w:space="0" w:color="auto"/>
              <w:left w:val="single" w:sz="4" w:space="0" w:color="auto"/>
              <w:bottom w:val="nil"/>
              <w:right w:val="single" w:sz="4" w:space="0" w:color="auto"/>
            </w:tcBorders>
            <w:vAlign w:val="center"/>
            <w:hideMark/>
          </w:tcPr>
          <w:p w:rsidR="00591FEF" w:rsidRPr="007818BF" w:rsidRDefault="00591FEF" w:rsidP="00D60C3C">
            <w:pPr>
              <w:widowControl/>
              <w:jc w:val="left"/>
              <w:rPr>
                <w:rFonts w:ascii="宋体" w:eastAsia="宋体" w:hAnsi="宋体" w:cs="宋体"/>
                <w:b/>
                <w:bCs/>
                <w:color w:val="000000"/>
                <w:kern w:val="0"/>
                <w:sz w:val="20"/>
                <w:szCs w:val="20"/>
              </w:rPr>
            </w:pPr>
          </w:p>
        </w:tc>
        <w:tc>
          <w:tcPr>
            <w:tcW w:w="1065" w:type="dxa"/>
            <w:gridSpan w:val="4"/>
            <w:vMerge/>
            <w:tcBorders>
              <w:top w:val="single" w:sz="4" w:space="0" w:color="auto"/>
              <w:left w:val="single" w:sz="4" w:space="0" w:color="auto"/>
              <w:bottom w:val="single" w:sz="4" w:space="0" w:color="000000"/>
              <w:right w:val="single" w:sz="4" w:space="0" w:color="auto"/>
            </w:tcBorders>
            <w:vAlign w:val="center"/>
            <w:hideMark/>
          </w:tcPr>
          <w:p w:rsidR="00591FEF" w:rsidRPr="007818BF" w:rsidRDefault="00591FEF" w:rsidP="00D60C3C">
            <w:pPr>
              <w:widowControl/>
              <w:jc w:val="left"/>
              <w:rPr>
                <w:rFonts w:ascii="宋体" w:eastAsia="宋体" w:hAnsi="宋体" w:cs="宋体"/>
                <w:b/>
                <w:bCs/>
                <w:color w:val="000000"/>
                <w:kern w:val="0"/>
                <w:sz w:val="20"/>
                <w:szCs w:val="20"/>
              </w:rPr>
            </w:pPr>
          </w:p>
        </w:tc>
        <w:tc>
          <w:tcPr>
            <w:tcW w:w="1110" w:type="dxa"/>
            <w:gridSpan w:val="2"/>
            <w:tcBorders>
              <w:top w:val="nil"/>
              <w:left w:val="nil"/>
              <w:bottom w:val="single" w:sz="4" w:space="0" w:color="auto"/>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小计</w:t>
            </w:r>
          </w:p>
        </w:tc>
        <w:tc>
          <w:tcPr>
            <w:tcW w:w="1697" w:type="dxa"/>
            <w:gridSpan w:val="4"/>
            <w:tcBorders>
              <w:top w:val="nil"/>
              <w:left w:val="nil"/>
              <w:bottom w:val="single" w:sz="4" w:space="0" w:color="auto"/>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人员经费</w:t>
            </w:r>
          </w:p>
        </w:tc>
        <w:tc>
          <w:tcPr>
            <w:tcW w:w="1633" w:type="dxa"/>
            <w:gridSpan w:val="4"/>
            <w:tcBorders>
              <w:top w:val="nil"/>
              <w:left w:val="nil"/>
              <w:bottom w:val="single" w:sz="4" w:space="0" w:color="auto"/>
              <w:right w:val="single" w:sz="4" w:space="0" w:color="auto"/>
            </w:tcBorders>
            <w:shd w:val="clear" w:color="auto" w:fill="auto"/>
            <w:vAlign w:val="center"/>
            <w:hideMark/>
          </w:tcPr>
          <w:p w:rsidR="00591FEF" w:rsidRPr="007818BF" w:rsidRDefault="00591FEF" w:rsidP="00D60C3C">
            <w:pPr>
              <w:widowControl/>
              <w:jc w:val="center"/>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公用经费</w:t>
            </w:r>
          </w:p>
        </w:tc>
        <w:tc>
          <w:tcPr>
            <w:tcW w:w="1684" w:type="dxa"/>
            <w:gridSpan w:val="2"/>
            <w:vMerge/>
            <w:tcBorders>
              <w:top w:val="single" w:sz="4" w:space="0" w:color="auto"/>
              <w:left w:val="single" w:sz="4" w:space="0" w:color="auto"/>
              <w:bottom w:val="nil"/>
              <w:right w:val="single" w:sz="4" w:space="0" w:color="auto"/>
            </w:tcBorders>
            <w:vAlign w:val="center"/>
            <w:hideMark/>
          </w:tcPr>
          <w:p w:rsidR="00591FEF" w:rsidRPr="007818BF" w:rsidRDefault="00591FEF" w:rsidP="00D60C3C">
            <w:pPr>
              <w:widowControl/>
              <w:jc w:val="left"/>
              <w:rPr>
                <w:rFonts w:ascii="宋体" w:eastAsia="宋体" w:hAnsi="宋体" w:cs="宋体"/>
                <w:b/>
                <w:bCs/>
                <w:color w:val="000000"/>
                <w:kern w:val="0"/>
                <w:sz w:val="20"/>
                <w:szCs w:val="20"/>
              </w:rPr>
            </w:pPr>
          </w:p>
        </w:tc>
      </w:tr>
      <w:tr w:rsidR="00591FEF" w:rsidRPr="007818BF" w:rsidTr="00ED3DAE">
        <w:trPr>
          <w:gridBefore w:val="1"/>
          <w:gridAfter w:val="2"/>
          <w:wBefore w:w="369" w:type="dxa"/>
          <w:wAfter w:w="190" w:type="dxa"/>
          <w:trHeight w:val="285"/>
          <w:jc w:val="center"/>
        </w:trPr>
        <w:tc>
          <w:tcPr>
            <w:tcW w:w="4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FEF" w:rsidRPr="007818BF" w:rsidRDefault="00591FEF" w:rsidP="00D60C3C">
            <w:pPr>
              <w:widowControl/>
              <w:jc w:val="left"/>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 xml:space="preserve">　</w:t>
            </w:r>
          </w:p>
        </w:tc>
        <w:tc>
          <w:tcPr>
            <w:tcW w:w="3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7818BF" w:rsidRDefault="00591FEF" w:rsidP="00D60C3C">
            <w:pPr>
              <w:widowControl/>
              <w:jc w:val="left"/>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 xml:space="preserve">          合      计</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591FEF" w:rsidRPr="007818BF" w:rsidRDefault="00E51665"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860.20</w:t>
            </w:r>
            <w:r w:rsidR="00591FEF" w:rsidRPr="007818BF">
              <w:rPr>
                <w:rFonts w:ascii="宋体" w:eastAsia="宋体" w:hAnsi="宋体" w:cs="宋体" w:hint="eastAsia"/>
                <w:b/>
                <w:bCs/>
                <w:color w:val="000000"/>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591FEF" w:rsidRPr="007818BF" w:rsidRDefault="00E51665"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230.20</w:t>
            </w:r>
            <w:r w:rsidR="00591FEF" w:rsidRPr="007818BF">
              <w:rPr>
                <w:rFonts w:ascii="宋体" w:eastAsia="宋体" w:hAnsi="宋体" w:cs="宋体" w:hint="eastAsia"/>
                <w:b/>
                <w:bCs/>
                <w:color w:val="000000"/>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591FEF" w:rsidRPr="007818BF" w:rsidRDefault="00591FEF" w:rsidP="00D60C3C">
            <w:pPr>
              <w:widowControl/>
              <w:jc w:val="right"/>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 xml:space="preserve">　</w:t>
            </w:r>
            <w:r w:rsidR="00E51665">
              <w:rPr>
                <w:rFonts w:ascii="宋体" w:eastAsia="宋体" w:hAnsi="宋体" w:cs="宋体" w:hint="eastAsia"/>
                <w:b/>
                <w:bCs/>
                <w:color w:val="000000"/>
                <w:kern w:val="0"/>
                <w:sz w:val="20"/>
                <w:szCs w:val="20"/>
              </w:rPr>
              <w:t>230.20</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591FEF" w:rsidRPr="007818BF" w:rsidRDefault="00591FEF" w:rsidP="00D60C3C">
            <w:pPr>
              <w:widowControl/>
              <w:jc w:val="right"/>
              <w:rPr>
                <w:rFonts w:ascii="宋体" w:eastAsia="宋体" w:hAnsi="宋体" w:cs="宋体"/>
                <w:b/>
                <w:bCs/>
                <w:color w:val="000000"/>
                <w:kern w:val="0"/>
                <w:sz w:val="20"/>
                <w:szCs w:val="20"/>
              </w:rPr>
            </w:pPr>
            <w:r w:rsidRPr="007818BF">
              <w:rPr>
                <w:rFonts w:ascii="宋体" w:eastAsia="宋体" w:hAnsi="宋体" w:cs="宋体" w:hint="eastAsia"/>
                <w:b/>
                <w:bCs/>
                <w:color w:val="000000"/>
                <w:kern w:val="0"/>
                <w:sz w:val="20"/>
                <w:szCs w:val="20"/>
              </w:rPr>
              <w:t xml:space="preserve">　</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91FEF" w:rsidRPr="007818BF" w:rsidRDefault="00E51665" w:rsidP="00D60C3C">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630.00</w:t>
            </w:r>
            <w:r w:rsidR="00591FEF" w:rsidRPr="007818BF">
              <w:rPr>
                <w:rFonts w:ascii="宋体" w:eastAsia="宋体" w:hAnsi="宋体" w:cs="宋体" w:hint="eastAsia"/>
                <w:b/>
                <w:bCs/>
                <w:color w:val="000000"/>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003CF8">
              <w:rPr>
                <w:rFonts w:ascii="宋体" w:eastAsia="宋体" w:hAnsi="宋体" w:cs="宋体"/>
                <w:kern w:val="0"/>
                <w:sz w:val="20"/>
                <w:szCs w:val="20"/>
              </w:rPr>
              <w:t>206</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科学技术支出</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407.86</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003CF8">
              <w:rPr>
                <w:rFonts w:ascii="宋体" w:eastAsia="宋体" w:hAnsi="宋体" w:cs="宋体"/>
                <w:kern w:val="0"/>
                <w:sz w:val="20"/>
                <w:szCs w:val="20"/>
              </w:rPr>
              <w:t>20607</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科学技术普及</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407.86</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2060701</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机构运行</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127.86</w:t>
            </w: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2060705</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科技馆站 </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280.00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207</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文化旅游体育与传媒支出</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20701</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文化和旅游</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2070105</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lef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文化展示及纪念机构</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sidRPr="00022543">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022543"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350.00</w:t>
            </w:r>
            <w:r w:rsidRPr="00022543">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208</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社会保障</w:t>
            </w:r>
            <w:r>
              <w:rPr>
                <w:rFonts w:ascii="宋体" w:eastAsia="宋体" w:hAnsi="宋体" w:cs="宋体" w:hint="eastAsia"/>
                <w:kern w:val="0"/>
                <w:sz w:val="20"/>
                <w:szCs w:val="20"/>
              </w:rPr>
              <w:t>和就业支出</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Pr="00AD60B4">
              <w:rPr>
                <w:rFonts w:ascii="宋体" w:eastAsia="宋体" w:hAnsi="宋体" w:cs="宋体" w:hint="eastAsia"/>
                <w:kern w:val="0"/>
                <w:sz w:val="20"/>
                <w:szCs w:val="20"/>
              </w:rPr>
              <w:t xml:space="preserve">　</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0D0C80"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0D0C80"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00E51665" w:rsidRPr="00AD60B4">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sidRPr="00AD60B4">
              <w:rPr>
                <w:rFonts w:ascii="宋体" w:eastAsia="宋体" w:hAnsi="宋体" w:cs="宋体" w:hint="eastAsia"/>
                <w:kern w:val="0"/>
                <w:sz w:val="20"/>
                <w:szCs w:val="20"/>
              </w:rPr>
              <w:t>20805</w:t>
            </w:r>
          </w:p>
        </w:tc>
        <w:tc>
          <w:tcPr>
            <w:tcW w:w="3489"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行政事业单位养老支出</w:t>
            </w:r>
          </w:p>
        </w:tc>
        <w:tc>
          <w:tcPr>
            <w:tcW w:w="1065"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102.34</w:t>
            </w:r>
          </w:p>
        </w:tc>
        <w:tc>
          <w:tcPr>
            <w:tcW w:w="1110"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102.34</w:t>
            </w:r>
          </w:p>
        </w:tc>
        <w:tc>
          <w:tcPr>
            <w:tcW w:w="1697"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right"/>
              <w:rPr>
                <w:rFonts w:ascii="宋体" w:eastAsia="宋体" w:hAnsi="宋体" w:cs="宋体"/>
                <w:kern w:val="0"/>
                <w:sz w:val="20"/>
                <w:szCs w:val="20"/>
              </w:rPr>
            </w:pPr>
            <w:r>
              <w:rPr>
                <w:rFonts w:ascii="宋体" w:eastAsia="宋体" w:hAnsi="宋体" w:cs="宋体" w:hint="eastAsia"/>
                <w:kern w:val="0"/>
                <w:sz w:val="20"/>
                <w:szCs w:val="20"/>
              </w:rPr>
              <w:t>102.34</w:t>
            </w:r>
            <w:r w:rsidRPr="00AD60B4">
              <w:rPr>
                <w:rFonts w:ascii="宋体" w:eastAsia="宋体" w:hAnsi="宋体" w:cs="宋体" w:hint="eastAsia"/>
                <w:kern w:val="0"/>
                <w:sz w:val="20"/>
                <w:szCs w:val="20"/>
              </w:rPr>
              <w:t xml:space="preserve">　</w:t>
            </w:r>
          </w:p>
        </w:tc>
        <w:tc>
          <w:tcPr>
            <w:tcW w:w="1633" w:type="dxa"/>
            <w:gridSpan w:val="4"/>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sidRPr="00AD60B4">
              <w:rPr>
                <w:rFonts w:ascii="宋体" w:eastAsia="宋体" w:hAnsi="宋体" w:cs="宋体" w:hint="eastAsia"/>
                <w:kern w:val="0"/>
                <w:sz w:val="20"/>
                <w:szCs w:val="20"/>
              </w:rPr>
              <w:t>2080505</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机关事业单位基本养老保险缴费</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102.34</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102.34</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righ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r>
              <w:rPr>
                <w:rFonts w:ascii="宋体" w:eastAsia="宋体" w:hAnsi="宋体" w:cs="宋体" w:hint="eastAsia"/>
                <w:kern w:val="0"/>
                <w:sz w:val="20"/>
                <w:szCs w:val="20"/>
              </w:rPr>
              <w:t>102.34</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AD60B4" w:rsidRDefault="00E51665" w:rsidP="00AC004C">
            <w:pPr>
              <w:widowControl/>
              <w:jc w:val="left"/>
              <w:rPr>
                <w:rFonts w:ascii="宋体" w:eastAsia="宋体" w:hAnsi="宋体" w:cs="宋体"/>
                <w:kern w:val="0"/>
                <w:sz w:val="20"/>
                <w:szCs w:val="20"/>
              </w:rPr>
            </w:pPr>
            <w:r w:rsidRPr="00AD60B4">
              <w:rPr>
                <w:rFonts w:ascii="宋体" w:eastAsia="宋体" w:hAnsi="宋体" w:cs="宋体" w:hint="eastAsia"/>
                <w:kern w:val="0"/>
                <w:sz w:val="20"/>
                <w:szCs w:val="20"/>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7818BF" w:rsidTr="00ED3DAE">
        <w:trPr>
          <w:gridBefore w:val="1"/>
          <w:gridAfter w:val="2"/>
          <w:wBefore w:w="369" w:type="dxa"/>
          <w:wAfter w:w="190" w:type="dxa"/>
          <w:trHeight w:val="285"/>
          <w:jc w:val="center"/>
        </w:trPr>
        <w:tc>
          <w:tcPr>
            <w:tcW w:w="4414" w:type="dxa"/>
            <w:gridSpan w:val="4"/>
            <w:tcBorders>
              <w:top w:val="nil"/>
              <w:left w:val="single" w:sz="4" w:space="0" w:color="auto"/>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3489"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065"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97"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33" w:type="dxa"/>
            <w:gridSpan w:val="4"/>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c>
          <w:tcPr>
            <w:tcW w:w="1684" w:type="dxa"/>
            <w:gridSpan w:val="2"/>
            <w:tcBorders>
              <w:top w:val="nil"/>
              <w:left w:val="nil"/>
              <w:bottom w:val="single" w:sz="4" w:space="0" w:color="auto"/>
              <w:right w:val="single" w:sz="4" w:space="0" w:color="auto"/>
            </w:tcBorders>
            <w:shd w:val="clear" w:color="auto" w:fill="auto"/>
            <w:noWrap/>
            <w:vAlign w:val="bottom"/>
            <w:hideMark/>
          </w:tcPr>
          <w:p w:rsidR="00E51665" w:rsidRPr="007818BF" w:rsidRDefault="00E51665" w:rsidP="00D60C3C">
            <w:pPr>
              <w:widowControl/>
              <w:jc w:val="left"/>
              <w:rPr>
                <w:rFonts w:ascii="宋体" w:eastAsia="宋体" w:hAnsi="宋体" w:cs="宋体"/>
                <w:kern w:val="0"/>
                <w:sz w:val="24"/>
                <w:szCs w:val="24"/>
              </w:rPr>
            </w:pPr>
            <w:r w:rsidRPr="007818BF">
              <w:rPr>
                <w:rFonts w:ascii="宋体" w:eastAsia="宋体" w:hAnsi="宋体" w:cs="宋体" w:hint="eastAsia"/>
                <w:kern w:val="0"/>
                <w:sz w:val="24"/>
                <w:szCs w:val="24"/>
              </w:rPr>
              <w:t xml:space="preserve">　</w:t>
            </w:r>
          </w:p>
        </w:tc>
      </w:tr>
      <w:tr w:rsidR="00E51665" w:rsidRPr="002D208C" w:rsidTr="00ED3DAE">
        <w:tblPrEx>
          <w:jc w:val="left"/>
        </w:tblPrEx>
        <w:trPr>
          <w:gridAfter w:val="1"/>
          <w:wAfter w:w="130" w:type="dxa"/>
          <w:trHeight w:val="285"/>
        </w:trPr>
        <w:tc>
          <w:tcPr>
            <w:tcW w:w="4624" w:type="dxa"/>
            <w:gridSpan w:val="4"/>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宋体" w:eastAsia="宋体" w:hAnsi="宋体" w:cs="宋体"/>
                <w:color w:val="000000"/>
                <w:kern w:val="0"/>
                <w:sz w:val="22"/>
              </w:rPr>
            </w:pPr>
            <w:r w:rsidRPr="002D208C">
              <w:rPr>
                <w:rFonts w:ascii="Times New Roman" w:eastAsia="方正仿宋_GBK" w:hAnsi="Times New Roman" w:cs="Times New Roman" w:hint="eastAsia"/>
                <w:kern w:val="0"/>
                <w:sz w:val="24"/>
                <w:szCs w:val="24"/>
              </w:rPr>
              <w:lastRenderedPageBreak/>
              <w:t>公开</w:t>
            </w:r>
            <w:r w:rsidRPr="002D208C">
              <w:rPr>
                <w:rFonts w:ascii="Times New Roman" w:eastAsia="方正仿宋_GBK" w:hAnsi="Times New Roman" w:cs="Times New Roman" w:hint="eastAsia"/>
                <w:kern w:val="0"/>
                <w:sz w:val="24"/>
                <w:szCs w:val="24"/>
              </w:rPr>
              <w:t>08</w:t>
            </w:r>
            <w:r w:rsidRPr="002D208C">
              <w:rPr>
                <w:rFonts w:ascii="Times New Roman" w:eastAsia="方正仿宋_GBK" w:hAnsi="Times New Roman" w:cs="Times New Roman" w:hint="eastAsia"/>
                <w:kern w:val="0"/>
                <w:sz w:val="24"/>
                <w:szCs w:val="24"/>
              </w:rPr>
              <w:t>表</w:t>
            </w:r>
          </w:p>
        </w:tc>
        <w:tc>
          <w:tcPr>
            <w:tcW w:w="4194" w:type="dxa"/>
            <w:gridSpan w:val="6"/>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宋体" w:eastAsia="宋体" w:hAnsi="宋体" w:cs="宋体"/>
                <w:color w:val="000000"/>
                <w:kern w:val="0"/>
                <w:sz w:val="22"/>
              </w:rPr>
            </w:pPr>
          </w:p>
        </w:tc>
        <w:tc>
          <w:tcPr>
            <w:tcW w:w="1970" w:type="dxa"/>
            <w:gridSpan w:val="4"/>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Times New Roman" w:eastAsia="Times New Roman" w:hAnsi="Times New Roman" w:cs="Times New Roman"/>
                <w:kern w:val="0"/>
                <w:sz w:val="20"/>
                <w:szCs w:val="20"/>
              </w:rPr>
            </w:pPr>
          </w:p>
        </w:tc>
        <w:tc>
          <w:tcPr>
            <w:tcW w:w="2557" w:type="dxa"/>
            <w:gridSpan w:val="6"/>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Times New Roman" w:eastAsia="Times New Roman" w:hAnsi="Times New Roman" w:cs="Times New Roman"/>
                <w:kern w:val="0"/>
                <w:sz w:val="20"/>
                <w:szCs w:val="20"/>
              </w:rPr>
            </w:pPr>
          </w:p>
        </w:tc>
        <w:tc>
          <w:tcPr>
            <w:tcW w:w="2176" w:type="dxa"/>
            <w:gridSpan w:val="4"/>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Times New Roman" w:eastAsia="Times New Roman" w:hAnsi="Times New Roman" w:cs="Times New Roman"/>
                <w:kern w:val="0"/>
                <w:sz w:val="20"/>
                <w:szCs w:val="20"/>
              </w:rPr>
            </w:pPr>
          </w:p>
        </w:tc>
      </w:tr>
      <w:tr w:rsidR="00E51665" w:rsidRPr="002D208C" w:rsidTr="00ED3DAE">
        <w:tblPrEx>
          <w:jc w:val="left"/>
        </w:tblPrEx>
        <w:trPr>
          <w:gridAfter w:val="1"/>
          <w:wAfter w:w="130" w:type="dxa"/>
          <w:trHeight w:val="405"/>
        </w:trPr>
        <w:tc>
          <w:tcPr>
            <w:tcW w:w="15521" w:type="dxa"/>
            <w:gridSpan w:val="24"/>
            <w:tcBorders>
              <w:top w:val="nil"/>
              <w:left w:val="nil"/>
              <w:bottom w:val="nil"/>
              <w:right w:val="nil"/>
            </w:tcBorders>
            <w:shd w:val="clear" w:color="auto" w:fill="auto"/>
            <w:noWrap/>
            <w:vAlign w:val="center"/>
            <w:hideMark/>
          </w:tcPr>
          <w:p w:rsidR="00E51665" w:rsidRPr="002D208C" w:rsidRDefault="00E51665" w:rsidP="00D60C3C">
            <w:pPr>
              <w:widowControl/>
              <w:jc w:val="center"/>
              <w:rPr>
                <w:rFonts w:ascii="方正小标宋简体" w:eastAsia="方正小标宋简体" w:hAnsi="宋体" w:cs="宋体"/>
                <w:kern w:val="0"/>
                <w:sz w:val="32"/>
                <w:szCs w:val="32"/>
              </w:rPr>
            </w:pPr>
            <w:r>
              <w:rPr>
                <w:rFonts w:ascii="方正小标宋_GBK" w:eastAsia="方正小标宋_GBK" w:hAnsi="宋体" w:cs="宋体" w:hint="eastAsia"/>
                <w:kern w:val="0"/>
                <w:sz w:val="36"/>
                <w:szCs w:val="36"/>
              </w:rPr>
              <w:t>一般公共预算基本支出</w:t>
            </w:r>
            <w:r w:rsidRPr="002D208C">
              <w:rPr>
                <w:rFonts w:ascii="方正小标宋_GBK" w:eastAsia="方正小标宋_GBK" w:hAnsi="宋体" w:cs="宋体" w:hint="eastAsia"/>
                <w:kern w:val="0"/>
                <w:sz w:val="36"/>
                <w:szCs w:val="36"/>
              </w:rPr>
              <w:t>表</w:t>
            </w:r>
          </w:p>
        </w:tc>
      </w:tr>
      <w:tr w:rsidR="00E51665" w:rsidRPr="002D208C" w:rsidTr="00ED3DAE">
        <w:tblPrEx>
          <w:jc w:val="left"/>
        </w:tblPrEx>
        <w:trPr>
          <w:gridAfter w:val="1"/>
          <w:wAfter w:w="130" w:type="dxa"/>
          <w:trHeight w:val="285"/>
        </w:trPr>
        <w:tc>
          <w:tcPr>
            <w:tcW w:w="4624" w:type="dxa"/>
            <w:gridSpan w:val="4"/>
            <w:tcBorders>
              <w:top w:val="nil"/>
              <w:left w:val="nil"/>
              <w:bottom w:val="nil"/>
              <w:right w:val="nil"/>
            </w:tcBorders>
            <w:shd w:val="clear" w:color="auto" w:fill="auto"/>
            <w:noWrap/>
            <w:vAlign w:val="center"/>
            <w:hideMark/>
          </w:tcPr>
          <w:p w:rsidR="00E51665" w:rsidRPr="002D208C" w:rsidRDefault="00E51665" w:rsidP="00D60C3C">
            <w:pPr>
              <w:widowControl/>
              <w:jc w:val="left"/>
              <w:rPr>
                <w:rFonts w:ascii="宋体" w:eastAsia="宋体" w:hAnsi="宋体" w:cs="宋体"/>
                <w:kern w:val="0"/>
                <w:sz w:val="20"/>
                <w:szCs w:val="20"/>
              </w:rPr>
            </w:pPr>
            <w:r w:rsidRPr="002D208C">
              <w:rPr>
                <w:rFonts w:ascii="宋体" w:eastAsia="宋体" w:hAnsi="宋体" w:cs="宋体" w:hint="eastAsia"/>
                <w:kern w:val="0"/>
                <w:sz w:val="20"/>
                <w:szCs w:val="20"/>
              </w:rPr>
              <w:t>部门/单位：</w:t>
            </w:r>
            <w:r w:rsidR="00D81629">
              <w:rPr>
                <w:rFonts w:ascii="宋体" w:eastAsia="宋体" w:hAnsi="宋体" w:cs="宋体" w:hint="eastAsia"/>
                <w:kern w:val="0"/>
                <w:sz w:val="20"/>
                <w:szCs w:val="20"/>
              </w:rPr>
              <w:t>092005-江苏省科学技术馆</w:t>
            </w:r>
          </w:p>
        </w:tc>
        <w:tc>
          <w:tcPr>
            <w:tcW w:w="4194" w:type="dxa"/>
            <w:gridSpan w:val="6"/>
            <w:tcBorders>
              <w:top w:val="nil"/>
              <w:left w:val="nil"/>
              <w:bottom w:val="single" w:sz="4" w:space="0" w:color="auto"/>
              <w:right w:val="nil"/>
            </w:tcBorders>
            <w:shd w:val="clear" w:color="auto" w:fill="auto"/>
            <w:noWrap/>
            <w:vAlign w:val="center"/>
            <w:hideMark/>
          </w:tcPr>
          <w:p w:rsidR="00E51665" w:rsidRPr="002D208C" w:rsidRDefault="00E51665" w:rsidP="00D60C3C">
            <w:pPr>
              <w:widowControl/>
              <w:jc w:val="left"/>
              <w:rPr>
                <w:rFonts w:ascii="宋体" w:eastAsia="宋体" w:hAnsi="宋体" w:cs="宋体"/>
                <w:kern w:val="0"/>
                <w:sz w:val="20"/>
                <w:szCs w:val="20"/>
              </w:rPr>
            </w:pPr>
            <w:r w:rsidRPr="002D208C">
              <w:rPr>
                <w:rFonts w:ascii="宋体" w:eastAsia="宋体" w:hAnsi="宋体" w:cs="宋体" w:hint="eastAsia"/>
                <w:kern w:val="0"/>
                <w:sz w:val="20"/>
                <w:szCs w:val="20"/>
              </w:rPr>
              <w:t xml:space="preserve">　</w:t>
            </w:r>
          </w:p>
        </w:tc>
        <w:tc>
          <w:tcPr>
            <w:tcW w:w="1970" w:type="dxa"/>
            <w:gridSpan w:val="4"/>
            <w:tcBorders>
              <w:top w:val="nil"/>
              <w:left w:val="nil"/>
              <w:bottom w:val="single" w:sz="4" w:space="0" w:color="auto"/>
              <w:right w:val="nil"/>
            </w:tcBorders>
            <w:shd w:val="clear" w:color="auto" w:fill="auto"/>
            <w:noWrap/>
            <w:vAlign w:val="center"/>
            <w:hideMark/>
          </w:tcPr>
          <w:p w:rsidR="00E51665" w:rsidRPr="002D208C" w:rsidRDefault="00E51665" w:rsidP="00D60C3C">
            <w:pPr>
              <w:widowControl/>
              <w:jc w:val="left"/>
              <w:rPr>
                <w:rFonts w:ascii="宋体" w:eastAsia="宋体" w:hAnsi="宋体" w:cs="宋体"/>
                <w:kern w:val="0"/>
                <w:sz w:val="20"/>
                <w:szCs w:val="20"/>
              </w:rPr>
            </w:pPr>
            <w:r w:rsidRPr="002D208C">
              <w:rPr>
                <w:rFonts w:ascii="宋体" w:eastAsia="宋体" w:hAnsi="宋体" w:cs="宋体" w:hint="eastAsia"/>
                <w:kern w:val="0"/>
                <w:sz w:val="20"/>
                <w:szCs w:val="20"/>
              </w:rPr>
              <w:t xml:space="preserve">　</w:t>
            </w:r>
          </w:p>
        </w:tc>
        <w:tc>
          <w:tcPr>
            <w:tcW w:w="2557" w:type="dxa"/>
            <w:gridSpan w:val="6"/>
            <w:tcBorders>
              <w:top w:val="nil"/>
              <w:left w:val="nil"/>
              <w:bottom w:val="single" w:sz="4" w:space="0" w:color="auto"/>
              <w:right w:val="nil"/>
            </w:tcBorders>
            <w:shd w:val="clear" w:color="auto" w:fill="auto"/>
            <w:noWrap/>
            <w:vAlign w:val="center"/>
            <w:hideMark/>
          </w:tcPr>
          <w:p w:rsidR="00E51665" w:rsidRPr="002D208C" w:rsidRDefault="00E51665" w:rsidP="00D60C3C">
            <w:pPr>
              <w:widowControl/>
              <w:jc w:val="left"/>
              <w:rPr>
                <w:rFonts w:ascii="宋体" w:eastAsia="宋体" w:hAnsi="宋体" w:cs="宋体"/>
                <w:kern w:val="0"/>
                <w:sz w:val="20"/>
                <w:szCs w:val="20"/>
              </w:rPr>
            </w:pPr>
            <w:r w:rsidRPr="002D208C">
              <w:rPr>
                <w:rFonts w:ascii="宋体" w:eastAsia="宋体" w:hAnsi="宋体" w:cs="宋体" w:hint="eastAsia"/>
                <w:kern w:val="0"/>
                <w:sz w:val="20"/>
                <w:szCs w:val="20"/>
              </w:rPr>
              <w:t xml:space="preserve">　</w:t>
            </w:r>
          </w:p>
        </w:tc>
        <w:tc>
          <w:tcPr>
            <w:tcW w:w="2176" w:type="dxa"/>
            <w:gridSpan w:val="4"/>
            <w:tcBorders>
              <w:top w:val="nil"/>
              <w:left w:val="nil"/>
              <w:bottom w:val="nil"/>
              <w:right w:val="nil"/>
            </w:tcBorders>
            <w:shd w:val="clear" w:color="auto" w:fill="auto"/>
            <w:noWrap/>
            <w:vAlign w:val="center"/>
            <w:hideMark/>
          </w:tcPr>
          <w:p w:rsidR="00E51665" w:rsidRPr="002D208C" w:rsidRDefault="00E51665" w:rsidP="00D60C3C">
            <w:pPr>
              <w:widowControl/>
              <w:jc w:val="center"/>
              <w:rPr>
                <w:rFonts w:ascii="宋体" w:eastAsia="宋体" w:hAnsi="宋体" w:cs="宋体"/>
                <w:kern w:val="0"/>
                <w:sz w:val="20"/>
                <w:szCs w:val="20"/>
              </w:rPr>
            </w:pPr>
            <w:r w:rsidRPr="002D208C">
              <w:rPr>
                <w:rFonts w:ascii="宋体" w:eastAsia="宋体" w:hAnsi="宋体" w:cs="宋体" w:hint="eastAsia"/>
                <w:kern w:val="0"/>
                <w:sz w:val="20"/>
                <w:szCs w:val="20"/>
              </w:rPr>
              <w:t>单位：万元</w:t>
            </w:r>
          </w:p>
        </w:tc>
      </w:tr>
      <w:tr w:rsidR="00E51665" w:rsidRPr="002D208C" w:rsidTr="00ED3DAE">
        <w:tblPrEx>
          <w:jc w:val="left"/>
        </w:tblPrEx>
        <w:trPr>
          <w:gridAfter w:val="1"/>
          <w:wAfter w:w="130" w:type="dxa"/>
          <w:trHeight w:val="285"/>
        </w:trPr>
        <w:tc>
          <w:tcPr>
            <w:tcW w:w="881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部门预算支出经济分类科目</w:t>
            </w:r>
          </w:p>
        </w:tc>
        <w:tc>
          <w:tcPr>
            <w:tcW w:w="6703" w:type="dxa"/>
            <w:gridSpan w:val="14"/>
            <w:tcBorders>
              <w:top w:val="single" w:sz="4" w:space="0" w:color="auto"/>
              <w:left w:val="nil"/>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本年一般公共预算基本支出</w:t>
            </w:r>
          </w:p>
        </w:tc>
      </w:tr>
      <w:tr w:rsidR="00E51665" w:rsidRPr="002D208C" w:rsidTr="00ED3DAE">
        <w:tblPrEx>
          <w:jc w:val="left"/>
        </w:tblPrEx>
        <w:trPr>
          <w:gridAfter w:val="1"/>
          <w:wAfter w:w="130" w:type="dxa"/>
          <w:trHeight w:val="285"/>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科目编码</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科目名称</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合计</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人员经费</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51665" w:rsidRPr="002D208C" w:rsidRDefault="00E51665" w:rsidP="00D60C3C">
            <w:pPr>
              <w:widowControl/>
              <w:jc w:val="center"/>
              <w:rPr>
                <w:rFonts w:ascii="宋体" w:eastAsia="宋体" w:hAnsi="宋体" w:cs="宋体"/>
                <w:b/>
                <w:bCs/>
                <w:kern w:val="0"/>
                <w:sz w:val="20"/>
                <w:szCs w:val="20"/>
              </w:rPr>
            </w:pPr>
            <w:r w:rsidRPr="002D208C">
              <w:rPr>
                <w:rFonts w:ascii="宋体" w:eastAsia="宋体" w:hAnsi="宋体" w:cs="宋体" w:hint="eastAsia"/>
                <w:b/>
                <w:bCs/>
                <w:kern w:val="0"/>
                <w:sz w:val="20"/>
                <w:szCs w:val="20"/>
              </w:rPr>
              <w:t>公用经费</w:t>
            </w:r>
          </w:p>
        </w:tc>
      </w:tr>
      <w:tr w:rsidR="00E51665" w:rsidRPr="002D208C" w:rsidTr="00ED3DAE">
        <w:tblPrEx>
          <w:jc w:val="left"/>
        </w:tblPrEx>
        <w:trPr>
          <w:gridAfter w:val="1"/>
          <w:wAfter w:w="130" w:type="dxa"/>
          <w:trHeight w:val="285"/>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51665" w:rsidRPr="00ED3DAE" w:rsidRDefault="00E51665" w:rsidP="00ED3DAE">
            <w:pPr>
              <w:widowControl/>
              <w:jc w:val="right"/>
              <w:rPr>
                <w:rFonts w:ascii="宋体" w:eastAsia="宋体" w:hAnsi="宋体" w:cs="宋体"/>
                <w:b/>
                <w:kern w:val="0"/>
                <w:sz w:val="20"/>
                <w:szCs w:val="20"/>
              </w:rPr>
            </w:pPr>
            <w:r w:rsidRPr="00ED3DAE">
              <w:rPr>
                <w:rFonts w:ascii="宋体" w:eastAsia="宋体" w:hAnsi="宋体" w:cs="宋体" w:hint="eastAsia"/>
                <w:b/>
                <w:kern w:val="0"/>
                <w:sz w:val="20"/>
                <w:szCs w:val="20"/>
              </w:rPr>
              <w:t xml:space="preserve">　</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51665" w:rsidRPr="00ED3DAE" w:rsidRDefault="00E51665" w:rsidP="00ED3DAE">
            <w:pPr>
              <w:widowControl/>
              <w:jc w:val="center"/>
              <w:rPr>
                <w:rFonts w:ascii="宋体" w:eastAsia="宋体" w:hAnsi="宋体" w:cs="宋体"/>
                <w:b/>
                <w:kern w:val="0"/>
                <w:sz w:val="20"/>
                <w:szCs w:val="20"/>
              </w:rPr>
            </w:pPr>
            <w:r w:rsidRPr="00ED3DAE">
              <w:rPr>
                <w:rFonts w:ascii="宋体" w:eastAsia="宋体" w:hAnsi="宋体" w:cs="宋体" w:hint="eastAsia"/>
                <w:b/>
                <w:kern w:val="0"/>
                <w:sz w:val="20"/>
                <w:szCs w:val="20"/>
              </w:rPr>
              <w:t>合  计</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51665" w:rsidRPr="00ED3DAE" w:rsidRDefault="00ED3DAE" w:rsidP="00ED3DAE">
            <w:pPr>
              <w:widowControl/>
              <w:jc w:val="right"/>
              <w:rPr>
                <w:rFonts w:ascii="宋体" w:eastAsia="宋体" w:hAnsi="宋体" w:cs="宋体"/>
                <w:b/>
                <w:kern w:val="0"/>
                <w:sz w:val="20"/>
                <w:szCs w:val="20"/>
              </w:rPr>
            </w:pPr>
            <w:r>
              <w:rPr>
                <w:rFonts w:ascii="宋体" w:eastAsia="宋体" w:hAnsi="宋体" w:cs="宋体" w:hint="eastAsia"/>
                <w:b/>
                <w:kern w:val="0"/>
                <w:sz w:val="20"/>
                <w:szCs w:val="20"/>
              </w:rPr>
              <w:t>230.20</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51665" w:rsidRPr="00ED3DAE" w:rsidRDefault="00ED3DAE" w:rsidP="00ED3DAE">
            <w:pPr>
              <w:widowControl/>
              <w:jc w:val="right"/>
              <w:rPr>
                <w:rFonts w:ascii="宋体" w:eastAsia="宋体" w:hAnsi="宋体" w:cs="宋体"/>
                <w:b/>
                <w:kern w:val="0"/>
                <w:sz w:val="20"/>
                <w:szCs w:val="20"/>
              </w:rPr>
            </w:pPr>
            <w:r>
              <w:rPr>
                <w:rFonts w:ascii="宋体" w:eastAsia="宋体" w:hAnsi="宋体" w:cs="宋体" w:hint="eastAsia"/>
                <w:b/>
                <w:kern w:val="0"/>
                <w:sz w:val="20"/>
                <w:szCs w:val="20"/>
              </w:rPr>
              <w:t>230.20</w:t>
            </w:r>
            <w:r w:rsidR="00E51665" w:rsidRPr="00ED3DAE">
              <w:rPr>
                <w:rFonts w:ascii="宋体" w:eastAsia="宋体" w:hAnsi="宋体" w:cs="宋体" w:hint="eastAsia"/>
                <w:b/>
                <w:kern w:val="0"/>
                <w:sz w:val="20"/>
                <w:szCs w:val="20"/>
              </w:rPr>
              <w:t xml:space="preserve">　</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51665" w:rsidRPr="00ED3DAE" w:rsidRDefault="00E51665" w:rsidP="00ED3DAE">
            <w:pPr>
              <w:widowControl/>
              <w:jc w:val="right"/>
              <w:rPr>
                <w:rFonts w:ascii="宋体" w:eastAsia="宋体" w:hAnsi="宋体" w:cs="宋体"/>
                <w:b/>
                <w:kern w:val="0"/>
                <w:sz w:val="20"/>
                <w:szCs w:val="20"/>
              </w:rPr>
            </w:pPr>
            <w:r w:rsidRPr="00ED3DAE">
              <w:rPr>
                <w:rFonts w:ascii="宋体" w:eastAsia="宋体" w:hAnsi="宋体" w:cs="宋体" w:hint="eastAsia"/>
                <w:b/>
                <w:kern w:val="0"/>
                <w:sz w:val="20"/>
                <w:szCs w:val="20"/>
              </w:rPr>
              <w:t xml:space="preserve">　</w:t>
            </w:r>
          </w:p>
        </w:tc>
      </w:tr>
      <w:tr w:rsidR="00ED3DAE" w:rsidRPr="002D208C" w:rsidTr="00ED3DAE">
        <w:tblPrEx>
          <w:jc w:val="left"/>
        </w:tblPrEx>
        <w:trPr>
          <w:gridAfter w:val="1"/>
          <w:wAfter w:w="130" w:type="dxa"/>
          <w:trHeight w:val="300"/>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301</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工资福利支出</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230.20</w:t>
            </w:r>
            <w:r w:rsidRPr="003C4272">
              <w:rPr>
                <w:rFonts w:ascii="Times New Roman" w:eastAsia="宋体" w:hAnsi="Times New Roman" w:cs="Times New Roman"/>
                <w:kern w:val="0"/>
                <w:sz w:val="20"/>
                <w:szCs w:val="20"/>
              </w:rPr>
              <w:t xml:space="preserve">　</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230.20</w:t>
            </w:r>
            <w:r w:rsidRPr="003C4272">
              <w:rPr>
                <w:rFonts w:ascii="Times New Roman" w:eastAsia="宋体" w:hAnsi="Times New Roman" w:cs="Times New Roman"/>
                <w:kern w:val="0"/>
                <w:sz w:val="20"/>
                <w:szCs w:val="20"/>
              </w:rPr>
              <w:t xml:space="preserve">　</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ED3DAE" w:rsidRPr="002D208C" w:rsidTr="00ED3DAE">
        <w:tblPrEx>
          <w:jc w:val="left"/>
        </w:tblPrEx>
        <w:trPr>
          <w:gridAfter w:val="1"/>
          <w:wAfter w:w="130" w:type="dxa"/>
          <w:trHeight w:val="300"/>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3C4272">
              <w:rPr>
                <w:rFonts w:ascii="宋体" w:eastAsia="宋体" w:hAnsi="宋体" w:cs="宋体" w:hint="eastAsia"/>
                <w:kern w:val="0"/>
                <w:sz w:val="20"/>
                <w:szCs w:val="20"/>
              </w:rPr>
              <w:t>30101</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基本工资</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73.45</w:t>
            </w:r>
            <w:r w:rsidRPr="003C4272">
              <w:rPr>
                <w:rFonts w:ascii="Times New Roman" w:eastAsia="宋体" w:hAnsi="Times New Roman" w:cs="Times New Roman"/>
                <w:kern w:val="0"/>
                <w:sz w:val="20"/>
                <w:szCs w:val="20"/>
              </w:rPr>
              <w:t xml:space="preserve">　</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73.45</w:t>
            </w:r>
            <w:r w:rsidRPr="003C4272">
              <w:rPr>
                <w:rFonts w:ascii="Times New Roman" w:eastAsia="宋体" w:hAnsi="Times New Roman" w:cs="Times New Roman"/>
                <w:kern w:val="0"/>
                <w:sz w:val="20"/>
                <w:szCs w:val="20"/>
              </w:rPr>
              <w:t xml:space="preserve">　</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ED3DAE" w:rsidRPr="002D208C" w:rsidTr="00ED3DAE">
        <w:tblPrEx>
          <w:jc w:val="left"/>
        </w:tblPrEx>
        <w:trPr>
          <w:gridAfter w:val="1"/>
          <w:wAfter w:w="130" w:type="dxa"/>
          <w:trHeight w:val="300"/>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3C4272">
              <w:rPr>
                <w:rFonts w:ascii="宋体" w:eastAsia="宋体" w:hAnsi="宋体" w:cs="宋体" w:hint="eastAsia"/>
                <w:kern w:val="0"/>
                <w:sz w:val="20"/>
                <w:szCs w:val="20"/>
              </w:rPr>
              <w:t>3010</w:t>
            </w:r>
            <w:r>
              <w:rPr>
                <w:rFonts w:ascii="宋体" w:eastAsia="宋体" w:hAnsi="宋体" w:cs="宋体" w:hint="eastAsia"/>
                <w:kern w:val="0"/>
                <w:sz w:val="20"/>
                <w:szCs w:val="20"/>
              </w:rPr>
              <w:t>7</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r>
              <w:rPr>
                <w:rFonts w:ascii="宋体" w:eastAsia="宋体" w:hAnsi="宋体" w:cs="宋体" w:hint="eastAsia"/>
                <w:kern w:val="0"/>
                <w:sz w:val="20"/>
                <w:szCs w:val="20"/>
              </w:rPr>
              <w:t>绩效工资</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54.41</w:t>
            </w:r>
            <w:r w:rsidRPr="003C4272">
              <w:rPr>
                <w:rFonts w:ascii="Times New Roman" w:eastAsia="宋体" w:hAnsi="Times New Roman" w:cs="Times New Roman"/>
                <w:kern w:val="0"/>
                <w:sz w:val="20"/>
                <w:szCs w:val="20"/>
              </w:rPr>
              <w:t xml:space="preserve">　</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54.41</w:t>
            </w:r>
            <w:r w:rsidRPr="003C4272">
              <w:rPr>
                <w:rFonts w:ascii="Times New Roman" w:eastAsia="宋体" w:hAnsi="Times New Roman" w:cs="Times New Roman"/>
                <w:kern w:val="0"/>
                <w:sz w:val="20"/>
                <w:szCs w:val="20"/>
              </w:rPr>
              <w:t xml:space="preserve">　</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ED3DAE" w:rsidRPr="002D208C" w:rsidTr="00ED3DAE">
        <w:tblPrEx>
          <w:jc w:val="left"/>
        </w:tblPrEx>
        <w:trPr>
          <w:gridAfter w:val="1"/>
          <w:wAfter w:w="130" w:type="dxa"/>
          <w:trHeight w:val="300"/>
        </w:trPr>
        <w:tc>
          <w:tcPr>
            <w:tcW w:w="4624" w:type="dxa"/>
            <w:gridSpan w:val="4"/>
            <w:tcBorders>
              <w:top w:val="nil"/>
              <w:left w:val="single" w:sz="4" w:space="0" w:color="auto"/>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r>
              <w:rPr>
                <w:rFonts w:ascii="宋体" w:eastAsia="宋体" w:hAnsi="宋体" w:cs="宋体" w:hint="eastAsia"/>
                <w:kern w:val="0"/>
                <w:sz w:val="20"/>
                <w:szCs w:val="20"/>
              </w:rPr>
              <w:t>30108</w:t>
            </w:r>
          </w:p>
        </w:tc>
        <w:tc>
          <w:tcPr>
            <w:tcW w:w="4194"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机关事业单位基本养老保险缴费</w:t>
            </w:r>
          </w:p>
        </w:tc>
        <w:tc>
          <w:tcPr>
            <w:tcW w:w="1970"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102.34</w:t>
            </w:r>
            <w:r w:rsidRPr="003C4272">
              <w:rPr>
                <w:rFonts w:ascii="Times New Roman" w:eastAsia="宋体" w:hAnsi="Times New Roman" w:cs="Times New Roman"/>
                <w:kern w:val="0"/>
                <w:sz w:val="20"/>
                <w:szCs w:val="20"/>
              </w:rPr>
              <w:t xml:space="preserve">　</w:t>
            </w:r>
          </w:p>
        </w:tc>
        <w:tc>
          <w:tcPr>
            <w:tcW w:w="2557" w:type="dxa"/>
            <w:gridSpan w:val="6"/>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102.34</w:t>
            </w:r>
            <w:r w:rsidRPr="003C4272">
              <w:rPr>
                <w:rFonts w:ascii="Times New Roman" w:eastAsia="宋体" w:hAnsi="Times New Roman" w:cs="Times New Roman"/>
                <w:kern w:val="0"/>
                <w:sz w:val="20"/>
                <w:szCs w:val="20"/>
              </w:rPr>
              <w:t xml:space="preserve">　</w:t>
            </w:r>
          </w:p>
        </w:tc>
        <w:tc>
          <w:tcPr>
            <w:tcW w:w="2176" w:type="dxa"/>
            <w:gridSpan w:val="4"/>
            <w:tcBorders>
              <w:top w:val="nil"/>
              <w:left w:val="nil"/>
              <w:bottom w:val="single" w:sz="4" w:space="0" w:color="auto"/>
              <w:right w:val="single" w:sz="4" w:space="0" w:color="auto"/>
            </w:tcBorders>
            <w:shd w:val="clear" w:color="auto" w:fill="auto"/>
            <w:noWrap/>
            <w:vAlign w:val="center"/>
            <w:hideMark/>
          </w:tcPr>
          <w:p w:rsidR="00ED3DAE" w:rsidRPr="003C4272" w:rsidRDefault="00ED3DAE" w:rsidP="00AC004C">
            <w:pPr>
              <w:widowControl/>
              <w:jc w:val="right"/>
              <w:rPr>
                <w:rFonts w:ascii="宋体" w:eastAsia="宋体" w:hAnsi="宋体" w:cs="宋体"/>
                <w:kern w:val="0"/>
                <w:sz w:val="20"/>
                <w:szCs w:val="20"/>
              </w:rPr>
            </w:pPr>
            <w:r w:rsidRPr="003C4272">
              <w:rPr>
                <w:rFonts w:ascii="宋体" w:eastAsia="宋体" w:hAnsi="宋体" w:cs="宋体" w:hint="eastAsia"/>
                <w:kern w:val="0"/>
                <w:sz w:val="20"/>
                <w:szCs w:val="20"/>
              </w:rPr>
              <w:t xml:space="preserve">　</w:t>
            </w:r>
          </w:p>
        </w:tc>
      </w:tr>
      <w:tr w:rsidR="00ED3DAE" w:rsidRPr="00AB517A" w:rsidTr="00ED3DAE">
        <w:tblPrEx>
          <w:jc w:val="left"/>
        </w:tblPrEx>
        <w:trPr>
          <w:gridAfter w:val="2"/>
          <w:wAfter w:w="190" w:type="dxa"/>
          <w:trHeight w:val="285"/>
        </w:trPr>
        <w:tc>
          <w:tcPr>
            <w:tcW w:w="3544" w:type="dxa"/>
            <w:gridSpan w:val="2"/>
            <w:tcBorders>
              <w:top w:val="nil"/>
              <w:left w:val="nil"/>
              <w:bottom w:val="nil"/>
              <w:right w:val="nil"/>
            </w:tcBorders>
            <w:shd w:val="clear" w:color="auto" w:fill="auto"/>
            <w:noWrap/>
            <w:vAlign w:val="center"/>
            <w:hideMark/>
          </w:tcPr>
          <w:p w:rsidR="00ED3DAE" w:rsidRDefault="00ED3DAE" w:rsidP="00D60C3C">
            <w:pPr>
              <w:widowControl/>
              <w:jc w:val="left"/>
              <w:rPr>
                <w:rFonts w:ascii="宋体" w:eastAsia="宋体" w:hAnsi="宋体" w:cs="宋体"/>
                <w:color w:val="000000"/>
                <w:kern w:val="0"/>
                <w:sz w:val="22"/>
              </w:rPr>
            </w:pPr>
          </w:p>
          <w:p w:rsidR="00ED3DAE" w:rsidRPr="00AB517A" w:rsidRDefault="00ED3DAE" w:rsidP="00D60C3C">
            <w:pPr>
              <w:widowControl/>
              <w:jc w:val="left"/>
              <w:rPr>
                <w:rFonts w:ascii="宋体" w:eastAsia="宋体" w:hAnsi="宋体" w:cs="宋体"/>
                <w:color w:val="000000"/>
                <w:kern w:val="0"/>
                <w:sz w:val="22"/>
              </w:rPr>
            </w:pPr>
            <w:r w:rsidRPr="00AB517A">
              <w:rPr>
                <w:rFonts w:ascii="Times New Roman" w:eastAsia="方正仿宋_GBK" w:hAnsi="Times New Roman" w:cs="Times New Roman" w:hint="eastAsia"/>
                <w:kern w:val="0"/>
                <w:sz w:val="24"/>
                <w:szCs w:val="24"/>
              </w:rPr>
              <w:t>公开</w:t>
            </w:r>
            <w:r w:rsidRPr="00AB517A">
              <w:rPr>
                <w:rFonts w:ascii="Times New Roman" w:eastAsia="方正仿宋_GBK" w:hAnsi="Times New Roman" w:cs="Times New Roman" w:hint="eastAsia"/>
                <w:kern w:val="0"/>
                <w:sz w:val="24"/>
                <w:szCs w:val="24"/>
              </w:rPr>
              <w:t>09</w:t>
            </w:r>
            <w:r w:rsidRPr="00AB517A">
              <w:rPr>
                <w:rFonts w:ascii="Times New Roman" w:eastAsia="方正仿宋_GBK" w:hAnsi="Times New Roman" w:cs="Times New Roman" w:hint="eastAsia"/>
                <w:kern w:val="0"/>
                <w:sz w:val="24"/>
                <w:szCs w:val="24"/>
              </w:rPr>
              <w:t>表</w:t>
            </w:r>
          </w:p>
        </w:tc>
        <w:tc>
          <w:tcPr>
            <w:tcW w:w="1755"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宋体" w:eastAsia="宋体" w:hAnsi="宋体" w:cs="宋体"/>
                <w:color w:val="000000"/>
                <w:kern w:val="0"/>
                <w:sz w:val="22"/>
              </w:rPr>
            </w:pPr>
          </w:p>
        </w:tc>
        <w:tc>
          <w:tcPr>
            <w:tcW w:w="3207" w:type="dxa"/>
            <w:gridSpan w:val="2"/>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113"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89" w:type="dxa"/>
            <w:gridSpan w:val="3"/>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77" w:type="dxa"/>
            <w:gridSpan w:val="3"/>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13"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right"/>
              <w:rPr>
                <w:rFonts w:ascii="Times New Roman" w:eastAsia="Times New Roman" w:hAnsi="Times New Roman" w:cs="Times New Roman"/>
                <w:kern w:val="0"/>
                <w:sz w:val="20"/>
                <w:szCs w:val="20"/>
              </w:rPr>
            </w:pPr>
          </w:p>
        </w:tc>
        <w:tc>
          <w:tcPr>
            <w:tcW w:w="1463" w:type="dxa"/>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r>
      <w:tr w:rsidR="00ED3DAE" w:rsidRPr="00AB517A" w:rsidTr="00ED3DAE">
        <w:tblPrEx>
          <w:jc w:val="left"/>
        </w:tblPrEx>
        <w:trPr>
          <w:gridAfter w:val="2"/>
          <w:wAfter w:w="190" w:type="dxa"/>
          <w:trHeight w:val="420"/>
        </w:trPr>
        <w:tc>
          <w:tcPr>
            <w:tcW w:w="15461" w:type="dxa"/>
            <w:gridSpan w:val="23"/>
            <w:tcBorders>
              <w:top w:val="nil"/>
              <w:left w:val="nil"/>
              <w:bottom w:val="nil"/>
              <w:right w:val="nil"/>
            </w:tcBorders>
            <w:shd w:val="clear" w:color="auto" w:fill="auto"/>
            <w:noWrap/>
            <w:vAlign w:val="center"/>
            <w:hideMark/>
          </w:tcPr>
          <w:p w:rsidR="00ED3DAE" w:rsidRPr="00AB517A" w:rsidRDefault="00ED3DAE" w:rsidP="00D60C3C">
            <w:pPr>
              <w:widowControl/>
              <w:jc w:val="center"/>
              <w:rPr>
                <w:rFonts w:ascii="方正小标宋_GBK" w:eastAsia="方正小标宋_GBK" w:hAnsi="宋体" w:cs="宋体"/>
                <w:kern w:val="0"/>
                <w:sz w:val="32"/>
                <w:szCs w:val="32"/>
              </w:rPr>
            </w:pPr>
            <w:r>
              <w:rPr>
                <w:rFonts w:ascii="方正小标宋_GBK" w:eastAsia="方正小标宋_GBK" w:hAnsi="宋体" w:cs="宋体" w:hint="eastAsia"/>
                <w:kern w:val="0"/>
                <w:sz w:val="36"/>
                <w:szCs w:val="36"/>
              </w:rPr>
              <w:t>一般公共预算“三公”经费、会议费、培训费支出</w:t>
            </w:r>
            <w:r w:rsidRPr="00AB517A">
              <w:rPr>
                <w:rFonts w:ascii="方正小标宋_GBK" w:eastAsia="方正小标宋_GBK" w:hAnsi="宋体" w:cs="宋体" w:hint="eastAsia"/>
                <w:kern w:val="0"/>
                <w:sz w:val="36"/>
                <w:szCs w:val="36"/>
              </w:rPr>
              <w:t>表</w:t>
            </w:r>
          </w:p>
        </w:tc>
      </w:tr>
      <w:tr w:rsidR="00ED3DAE" w:rsidRPr="00AB517A" w:rsidTr="00ED3DAE">
        <w:tblPrEx>
          <w:jc w:val="left"/>
        </w:tblPrEx>
        <w:trPr>
          <w:gridAfter w:val="2"/>
          <w:wAfter w:w="190" w:type="dxa"/>
          <w:trHeight w:val="285"/>
        </w:trPr>
        <w:tc>
          <w:tcPr>
            <w:tcW w:w="3544" w:type="dxa"/>
            <w:gridSpan w:val="2"/>
            <w:tcBorders>
              <w:top w:val="nil"/>
              <w:left w:val="nil"/>
              <w:bottom w:val="single" w:sz="4" w:space="0" w:color="auto"/>
              <w:right w:val="nil"/>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0"/>
                <w:szCs w:val="20"/>
              </w:rPr>
            </w:pPr>
            <w:r w:rsidRPr="00AB517A">
              <w:rPr>
                <w:rFonts w:ascii="宋体" w:eastAsia="宋体" w:hAnsi="宋体" w:cs="宋体" w:hint="eastAsia"/>
                <w:kern w:val="0"/>
                <w:sz w:val="20"/>
                <w:szCs w:val="20"/>
              </w:rPr>
              <w:t>部门/单位：</w:t>
            </w:r>
            <w:r>
              <w:rPr>
                <w:rFonts w:ascii="宋体" w:eastAsia="宋体" w:hAnsi="宋体" w:cs="宋体" w:hint="eastAsia"/>
                <w:kern w:val="0"/>
                <w:sz w:val="20"/>
                <w:szCs w:val="20"/>
              </w:rPr>
              <w:t>092005-江苏省科学技术馆</w:t>
            </w:r>
          </w:p>
        </w:tc>
        <w:tc>
          <w:tcPr>
            <w:tcW w:w="1755"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0"/>
                <w:szCs w:val="20"/>
              </w:rPr>
            </w:pPr>
          </w:p>
        </w:tc>
        <w:tc>
          <w:tcPr>
            <w:tcW w:w="3207" w:type="dxa"/>
            <w:gridSpan w:val="2"/>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113"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89" w:type="dxa"/>
            <w:gridSpan w:val="3"/>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77" w:type="dxa"/>
            <w:gridSpan w:val="3"/>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13" w:type="dxa"/>
            <w:gridSpan w:val="4"/>
            <w:tcBorders>
              <w:top w:val="nil"/>
              <w:left w:val="nil"/>
              <w:bottom w:val="nil"/>
              <w:right w:val="nil"/>
            </w:tcBorders>
            <w:shd w:val="clear" w:color="auto" w:fill="auto"/>
            <w:noWrap/>
            <w:vAlign w:val="center"/>
            <w:hideMark/>
          </w:tcPr>
          <w:p w:rsidR="00ED3DAE" w:rsidRPr="00AB517A" w:rsidRDefault="00ED3DAE" w:rsidP="00D60C3C">
            <w:pPr>
              <w:widowControl/>
              <w:jc w:val="left"/>
              <w:rPr>
                <w:rFonts w:ascii="Times New Roman" w:eastAsia="Times New Roman" w:hAnsi="Times New Roman" w:cs="Times New Roman"/>
                <w:kern w:val="0"/>
                <w:sz w:val="20"/>
                <w:szCs w:val="20"/>
              </w:rPr>
            </w:pPr>
          </w:p>
        </w:tc>
        <w:tc>
          <w:tcPr>
            <w:tcW w:w="1463" w:type="dxa"/>
            <w:tcBorders>
              <w:top w:val="nil"/>
              <w:left w:val="nil"/>
              <w:bottom w:val="nil"/>
              <w:right w:val="nil"/>
            </w:tcBorders>
            <w:shd w:val="clear" w:color="auto" w:fill="auto"/>
            <w:noWrap/>
            <w:vAlign w:val="center"/>
            <w:hideMark/>
          </w:tcPr>
          <w:p w:rsidR="00ED3DAE" w:rsidRPr="00AB517A" w:rsidRDefault="00ED3DAE" w:rsidP="00D60C3C">
            <w:pPr>
              <w:widowControl/>
              <w:jc w:val="center"/>
              <w:rPr>
                <w:rFonts w:ascii="宋体" w:eastAsia="宋体" w:hAnsi="宋体" w:cs="宋体"/>
                <w:kern w:val="0"/>
                <w:sz w:val="20"/>
                <w:szCs w:val="20"/>
              </w:rPr>
            </w:pPr>
            <w:r w:rsidRPr="00AB517A">
              <w:rPr>
                <w:rFonts w:ascii="宋体" w:eastAsia="宋体" w:hAnsi="宋体" w:cs="宋体" w:hint="eastAsia"/>
                <w:kern w:val="0"/>
                <w:sz w:val="20"/>
                <w:szCs w:val="20"/>
              </w:rPr>
              <w:t>单位:万元</w:t>
            </w:r>
          </w:p>
        </w:tc>
      </w:tr>
      <w:tr w:rsidR="00ED3DAE" w:rsidRPr="00AB517A" w:rsidTr="00ED3DAE">
        <w:tblPrEx>
          <w:jc w:val="left"/>
        </w:tblPrEx>
        <w:trPr>
          <w:gridAfter w:val="2"/>
          <w:wAfter w:w="190" w:type="dxa"/>
          <w:trHeight w:val="690"/>
        </w:trPr>
        <w:tc>
          <w:tcPr>
            <w:tcW w:w="35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D3DAE"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“三公”经费</w:t>
            </w:r>
          </w:p>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合计</w:t>
            </w:r>
          </w:p>
        </w:tc>
        <w:tc>
          <w:tcPr>
            <w:tcW w:w="17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因公出国（境）费</w:t>
            </w:r>
          </w:p>
        </w:tc>
        <w:tc>
          <w:tcPr>
            <w:tcW w:w="5809" w:type="dxa"/>
            <w:gridSpan w:val="9"/>
            <w:tcBorders>
              <w:top w:val="single" w:sz="4" w:space="0" w:color="auto"/>
              <w:left w:val="nil"/>
              <w:bottom w:val="single" w:sz="4" w:space="0" w:color="auto"/>
              <w:right w:val="single" w:sz="4" w:space="0" w:color="auto"/>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公务用车购置及运行</w:t>
            </w:r>
            <w:r>
              <w:rPr>
                <w:rFonts w:ascii="宋体" w:eastAsia="宋体" w:hAnsi="宋体" w:cs="宋体" w:hint="eastAsia"/>
                <w:b/>
                <w:bCs/>
                <w:kern w:val="0"/>
                <w:sz w:val="20"/>
                <w:szCs w:val="20"/>
              </w:rPr>
              <w:t>维护</w:t>
            </w:r>
            <w:r w:rsidRPr="00AB517A">
              <w:rPr>
                <w:rFonts w:ascii="宋体" w:eastAsia="宋体" w:hAnsi="宋体" w:cs="宋体" w:hint="eastAsia"/>
                <w:b/>
                <w:bCs/>
                <w:kern w:val="0"/>
                <w:sz w:val="20"/>
                <w:szCs w:val="20"/>
              </w:rPr>
              <w:t>费</w:t>
            </w:r>
          </w:p>
        </w:tc>
        <w:tc>
          <w:tcPr>
            <w:tcW w:w="147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公务接待费</w:t>
            </w:r>
          </w:p>
        </w:tc>
        <w:tc>
          <w:tcPr>
            <w:tcW w:w="1413" w:type="dxa"/>
            <w:gridSpan w:val="4"/>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会议费</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培训费</w:t>
            </w:r>
          </w:p>
        </w:tc>
      </w:tr>
      <w:tr w:rsidR="00ED3DAE" w:rsidRPr="00AB517A" w:rsidTr="00ED3DAE">
        <w:tblPrEx>
          <w:jc w:val="left"/>
        </w:tblPrEx>
        <w:trPr>
          <w:gridAfter w:val="2"/>
          <w:wAfter w:w="190" w:type="dxa"/>
          <w:trHeight w:val="690"/>
        </w:trPr>
        <w:tc>
          <w:tcPr>
            <w:tcW w:w="3544" w:type="dxa"/>
            <w:gridSpan w:val="2"/>
            <w:vMerge/>
            <w:tcBorders>
              <w:top w:val="nil"/>
              <w:left w:val="single" w:sz="4" w:space="0" w:color="auto"/>
              <w:bottom w:val="single" w:sz="4" w:space="0" w:color="auto"/>
              <w:right w:val="single" w:sz="4" w:space="0" w:color="auto"/>
            </w:tcBorders>
            <w:vAlign w:val="center"/>
            <w:hideMark/>
          </w:tcPr>
          <w:p w:rsidR="00ED3DAE" w:rsidRPr="00AB517A" w:rsidRDefault="00ED3DAE" w:rsidP="00D60C3C">
            <w:pPr>
              <w:widowControl/>
              <w:jc w:val="left"/>
              <w:rPr>
                <w:rFonts w:ascii="宋体" w:eastAsia="宋体" w:hAnsi="宋体" w:cs="宋体"/>
                <w:b/>
                <w:bCs/>
                <w:kern w:val="0"/>
                <w:sz w:val="22"/>
              </w:rPr>
            </w:pPr>
          </w:p>
        </w:tc>
        <w:tc>
          <w:tcPr>
            <w:tcW w:w="1755" w:type="dxa"/>
            <w:gridSpan w:val="4"/>
            <w:vMerge/>
            <w:tcBorders>
              <w:top w:val="single" w:sz="4" w:space="0" w:color="auto"/>
              <w:left w:val="single" w:sz="4" w:space="0" w:color="auto"/>
              <w:bottom w:val="single" w:sz="4" w:space="0" w:color="auto"/>
              <w:right w:val="single" w:sz="4" w:space="0" w:color="auto"/>
            </w:tcBorders>
            <w:vAlign w:val="center"/>
            <w:hideMark/>
          </w:tcPr>
          <w:p w:rsidR="00ED3DAE" w:rsidRPr="00AB517A" w:rsidRDefault="00ED3DAE" w:rsidP="00D60C3C">
            <w:pPr>
              <w:widowControl/>
              <w:jc w:val="left"/>
              <w:rPr>
                <w:rFonts w:ascii="宋体" w:eastAsia="宋体" w:hAnsi="宋体" w:cs="宋体"/>
                <w:b/>
                <w:bCs/>
                <w:kern w:val="0"/>
                <w:sz w:val="22"/>
              </w:rPr>
            </w:pPr>
          </w:p>
        </w:tc>
        <w:tc>
          <w:tcPr>
            <w:tcW w:w="3207" w:type="dxa"/>
            <w:gridSpan w:val="2"/>
            <w:tcBorders>
              <w:top w:val="nil"/>
              <w:left w:val="nil"/>
              <w:bottom w:val="single" w:sz="4" w:space="0" w:color="auto"/>
              <w:right w:val="single" w:sz="4" w:space="0" w:color="auto"/>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小计</w:t>
            </w:r>
          </w:p>
        </w:tc>
        <w:tc>
          <w:tcPr>
            <w:tcW w:w="1113" w:type="dxa"/>
            <w:gridSpan w:val="4"/>
            <w:tcBorders>
              <w:top w:val="nil"/>
              <w:left w:val="nil"/>
              <w:bottom w:val="single" w:sz="4" w:space="0" w:color="auto"/>
              <w:right w:val="single" w:sz="4" w:space="0" w:color="auto"/>
            </w:tcBorders>
            <w:shd w:val="clear" w:color="auto" w:fill="auto"/>
            <w:vAlign w:val="center"/>
            <w:hideMark/>
          </w:tcPr>
          <w:p w:rsidR="00ED3DAE" w:rsidRPr="00AB517A"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公务用车购置费</w:t>
            </w:r>
          </w:p>
        </w:tc>
        <w:tc>
          <w:tcPr>
            <w:tcW w:w="1489" w:type="dxa"/>
            <w:gridSpan w:val="3"/>
            <w:tcBorders>
              <w:top w:val="nil"/>
              <w:left w:val="nil"/>
              <w:bottom w:val="single" w:sz="4" w:space="0" w:color="auto"/>
              <w:right w:val="single" w:sz="4" w:space="0" w:color="auto"/>
            </w:tcBorders>
            <w:shd w:val="clear" w:color="auto" w:fill="auto"/>
            <w:vAlign w:val="center"/>
            <w:hideMark/>
          </w:tcPr>
          <w:p w:rsidR="00ED3DAE" w:rsidRDefault="00ED3DAE" w:rsidP="00D60C3C">
            <w:pPr>
              <w:widowControl/>
              <w:jc w:val="center"/>
              <w:rPr>
                <w:rFonts w:ascii="宋体" w:eastAsia="宋体" w:hAnsi="宋体" w:cs="宋体"/>
                <w:b/>
                <w:bCs/>
                <w:kern w:val="0"/>
                <w:sz w:val="20"/>
                <w:szCs w:val="20"/>
              </w:rPr>
            </w:pPr>
            <w:r w:rsidRPr="00AB517A">
              <w:rPr>
                <w:rFonts w:ascii="宋体" w:eastAsia="宋体" w:hAnsi="宋体" w:cs="宋体" w:hint="eastAsia"/>
                <w:b/>
                <w:bCs/>
                <w:kern w:val="0"/>
                <w:sz w:val="20"/>
                <w:szCs w:val="20"/>
              </w:rPr>
              <w:t>公务用车运行</w:t>
            </w:r>
          </w:p>
          <w:p w:rsidR="00ED3DAE" w:rsidRPr="00AB517A" w:rsidRDefault="00ED3DAE" w:rsidP="00D60C3C">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维护</w:t>
            </w:r>
            <w:r w:rsidRPr="00AB517A">
              <w:rPr>
                <w:rFonts w:ascii="宋体" w:eastAsia="宋体" w:hAnsi="宋体" w:cs="宋体" w:hint="eastAsia"/>
                <w:b/>
                <w:bCs/>
                <w:kern w:val="0"/>
                <w:sz w:val="20"/>
                <w:szCs w:val="20"/>
              </w:rPr>
              <w:t>费</w:t>
            </w:r>
          </w:p>
        </w:tc>
        <w:tc>
          <w:tcPr>
            <w:tcW w:w="1477" w:type="dxa"/>
            <w:gridSpan w:val="3"/>
            <w:vMerge/>
            <w:tcBorders>
              <w:top w:val="single" w:sz="4" w:space="0" w:color="auto"/>
              <w:left w:val="single" w:sz="4" w:space="0" w:color="auto"/>
              <w:bottom w:val="single" w:sz="4" w:space="0" w:color="000000"/>
              <w:right w:val="single" w:sz="4" w:space="0" w:color="auto"/>
            </w:tcBorders>
            <w:vAlign w:val="center"/>
            <w:hideMark/>
          </w:tcPr>
          <w:p w:rsidR="00ED3DAE" w:rsidRPr="00AB517A" w:rsidRDefault="00ED3DAE" w:rsidP="00D60C3C">
            <w:pPr>
              <w:widowControl/>
              <w:jc w:val="left"/>
              <w:rPr>
                <w:rFonts w:ascii="宋体" w:eastAsia="宋体" w:hAnsi="宋体" w:cs="宋体"/>
                <w:b/>
                <w:bCs/>
                <w:kern w:val="0"/>
                <w:sz w:val="22"/>
              </w:rPr>
            </w:pPr>
          </w:p>
        </w:tc>
        <w:tc>
          <w:tcPr>
            <w:tcW w:w="1413" w:type="dxa"/>
            <w:gridSpan w:val="4"/>
            <w:vMerge/>
            <w:tcBorders>
              <w:top w:val="single" w:sz="4" w:space="0" w:color="000000"/>
              <w:left w:val="single" w:sz="4" w:space="0" w:color="auto"/>
              <w:bottom w:val="single" w:sz="4" w:space="0" w:color="000000"/>
              <w:right w:val="single" w:sz="4" w:space="0" w:color="000000"/>
            </w:tcBorders>
            <w:vAlign w:val="center"/>
            <w:hideMark/>
          </w:tcPr>
          <w:p w:rsidR="00ED3DAE" w:rsidRPr="00AB517A" w:rsidRDefault="00ED3DAE" w:rsidP="00D60C3C">
            <w:pPr>
              <w:widowControl/>
              <w:jc w:val="left"/>
              <w:rPr>
                <w:rFonts w:ascii="宋体" w:eastAsia="宋体" w:hAnsi="宋体" w:cs="宋体"/>
                <w:b/>
                <w:bCs/>
                <w:kern w:val="0"/>
                <w:sz w:val="22"/>
              </w:rPr>
            </w:pPr>
          </w:p>
        </w:tc>
        <w:tc>
          <w:tcPr>
            <w:tcW w:w="1463" w:type="dxa"/>
            <w:vMerge/>
            <w:tcBorders>
              <w:top w:val="single" w:sz="4" w:space="0" w:color="000000"/>
              <w:left w:val="single" w:sz="4" w:space="0" w:color="000000"/>
              <w:bottom w:val="single" w:sz="4" w:space="0" w:color="000000"/>
              <w:right w:val="single" w:sz="4" w:space="0" w:color="000000"/>
            </w:tcBorders>
            <w:vAlign w:val="center"/>
            <w:hideMark/>
          </w:tcPr>
          <w:p w:rsidR="00ED3DAE" w:rsidRPr="00AB517A" w:rsidRDefault="00ED3DAE" w:rsidP="00D60C3C">
            <w:pPr>
              <w:widowControl/>
              <w:jc w:val="left"/>
              <w:rPr>
                <w:rFonts w:ascii="宋体" w:eastAsia="宋体" w:hAnsi="宋体" w:cs="宋体"/>
                <w:b/>
                <w:bCs/>
                <w:kern w:val="0"/>
                <w:sz w:val="22"/>
              </w:rPr>
            </w:pPr>
          </w:p>
        </w:tc>
      </w:tr>
      <w:tr w:rsidR="00ED3DAE" w:rsidRPr="00AB517A" w:rsidTr="00ED3DAE">
        <w:tblPrEx>
          <w:jc w:val="left"/>
        </w:tblPrEx>
        <w:trPr>
          <w:gridAfter w:val="2"/>
          <w:wAfter w:w="190" w:type="dxa"/>
          <w:trHeight w:val="690"/>
        </w:trPr>
        <w:tc>
          <w:tcPr>
            <w:tcW w:w="354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2"/>
              </w:rPr>
            </w:pPr>
            <w:r w:rsidRPr="00AB517A">
              <w:rPr>
                <w:rFonts w:ascii="宋体" w:eastAsia="宋体" w:hAnsi="宋体" w:cs="宋体" w:hint="eastAsia"/>
                <w:kern w:val="0"/>
                <w:sz w:val="22"/>
              </w:rPr>
              <w:t xml:space="preserve">　</w:t>
            </w:r>
          </w:p>
        </w:tc>
        <w:tc>
          <w:tcPr>
            <w:tcW w:w="1755" w:type="dxa"/>
            <w:gridSpan w:val="4"/>
            <w:tcBorders>
              <w:top w:val="nil"/>
              <w:left w:val="nil"/>
              <w:bottom w:val="single" w:sz="4" w:space="0" w:color="auto"/>
              <w:right w:val="single" w:sz="4" w:space="0" w:color="auto"/>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2"/>
              </w:rPr>
            </w:pPr>
            <w:r w:rsidRPr="00AB517A">
              <w:rPr>
                <w:rFonts w:ascii="宋体" w:eastAsia="宋体" w:hAnsi="宋体" w:cs="宋体" w:hint="eastAsia"/>
                <w:kern w:val="0"/>
                <w:sz w:val="22"/>
              </w:rPr>
              <w:t xml:space="preserve">　</w:t>
            </w:r>
          </w:p>
        </w:tc>
        <w:tc>
          <w:tcPr>
            <w:tcW w:w="3207" w:type="dxa"/>
            <w:gridSpan w:val="2"/>
            <w:tcBorders>
              <w:top w:val="nil"/>
              <w:left w:val="nil"/>
              <w:bottom w:val="single" w:sz="4" w:space="0" w:color="auto"/>
              <w:right w:val="single" w:sz="4" w:space="0" w:color="auto"/>
            </w:tcBorders>
            <w:shd w:val="clear" w:color="auto" w:fill="auto"/>
            <w:noWrap/>
            <w:vAlign w:val="center"/>
            <w:hideMark/>
          </w:tcPr>
          <w:p w:rsidR="00ED3DAE" w:rsidRPr="00AB517A" w:rsidRDefault="00ED3DAE" w:rsidP="00D60C3C">
            <w:pPr>
              <w:widowControl/>
              <w:jc w:val="center"/>
              <w:rPr>
                <w:rFonts w:ascii="宋体" w:eastAsia="宋体" w:hAnsi="宋体" w:cs="宋体"/>
                <w:kern w:val="0"/>
                <w:sz w:val="22"/>
              </w:rPr>
            </w:pPr>
            <w:r w:rsidRPr="00AB517A">
              <w:rPr>
                <w:rFonts w:ascii="宋体" w:eastAsia="宋体" w:hAnsi="宋体" w:cs="宋体" w:hint="eastAsia"/>
                <w:kern w:val="0"/>
                <w:sz w:val="22"/>
              </w:rPr>
              <w:t xml:space="preserve">　</w:t>
            </w:r>
          </w:p>
        </w:tc>
        <w:tc>
          <w:tcPr>
            <w:tcW w:w="1113" w:type="dxa"/>
            <w:gridSpan w:val="4"/>
            <w:tcBorders>
              <w:top w:val="nil"/>
              <w:left w:val="nil"/>
              <w:bottom w:val="single" w:sz="4" w:space="0" w:color="auto"/>
              <w:right w:val="single" w:sz="4" w:space="0" w:color="auto"/>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2"/>
              </w:rPr>
            </w:pPr>
            <w:r w:rsidRPr="00AB517A">
              <w:rPr>
                <w:rFonts w:ascii="宋体" w:eastAsia="宋体" w:hAnsi="宋体" w:cs="宋体" w:hint="eastAsia"/>
                <w:kern w:val="0"/>
                <w:sz w:val="22"/>
              </w:rPr>
              <w:t xml:space="preserve">　</w:t>
            </w:r>
          </w:p>
        </w:tc>
        <w:tc>
          <w:tcPr>
            <w:tcW w:w="1489" w:type="dxa"/>
            <w:gridSpan w:val="3"/>
            <w:tcBorders>
              <w:top w:val="nil"/>
              <w:left w:val="nil"/>
              <w:bottom w:val="single" w:sz="4" w:space="0" w:color="auto"/>
              <w:right w:val="single" w:sz="4" w:space="0" w:color="auto"/>
            </w:tcBorders>
            <w:shd w:val="clear" w:color="auto" w:fill="auto"/>
            <w:noWrap/>
            <w:vAlign w:val="center"/>
            <w:hideMark/>
          </w:tcPr>
          <w:p w:rsidR="00ED3DAE" w:rsidRPr="00AB517A" w:rsidRDefault="00ED3DAE" w:rsidP="00D60C3C">
            <w:pPr>
              <w:widowControl/>
              <w:jc w:val="left"/>
              <w:rPr>
                <w:rFonts w:ascii="宋体" w:eastAsia="宋体" w:hAnsi="宋体" w:cs="宋体"/>
                <w:kern w:val="0"/>
                <w:sz w:val="22"/>
              </w:rPr>
            </w:pPr>
            <w:r w:rsidRPr="00AB517A">
              <w:rPr>
                <w:rFonts w:ascii="宋体" w:eastAsia="宋体" w:hAnsi="宋体" w:cs="宋体" w:hint="eastAsia"/>
                <w:kern w:val="0"/>
                <w:sz w:val="22"/>
              </w:rPr>
              <w:t xml:space="preserve">　</w:t>
            </w:r>
          </w:p>
        </w:tc>
        <w:tc>
          <w:tcPr>
            <w:tcW w:w="1477" w:type="dxa"/>
            <w:gridSpan w:val="3"/>
            <w:tcBorders>
              <w:top w:val="nil"/>
              <w:left w:val="nil"/>
              <w:bottom w:val="single" w:sz="4" w:space="0" w:color="auto"/>
              <w:right w:val="single" w:sz="4" w:space="0" w:color="auto"/>
            </w:tcBorders>
            <w:shd w:val="clear" w:color="auto" w:fill="auto"/>
            <w:noWrap/>
            <w:vAlign w:val="center"/>
            <w:hideMark/>
          </w:tcPr>
          <w:p w:rsidR="00ED3DAE" w:rsidRPr="00AB517A" w:rsidRDefault="00ED3DAE" w:rsidP="00D60C3C">
            <w:pPr>
              <w:widowControl/>
              <w:jc w:val="center"/>
              <w:rPr>
                <w:rFonts w:ascii="宋体" w:eastAsia="宋体" w:hAnsi="宋体" w:cs="宋体"/>
                <w:kern w:val="0"/>
                <w:sz w:val="22"/>
              </w:rPr>
            </w:pPr>
            <w:r w:rsidRPr="00AB517A">
              <w:rPr>
                <w:rFonts w:ascii="宋体" w:eastAsia="宋体" w:hAnsi="宋体" w:cs="宋体" w:hint="eastAsia"/>
                <w:kern w:val="0"/>
                <w:sz w:val="22"/>
              </w:rPr>
              <w:t xml:space="preserve">　</w:t>
            </w:r>
          </w:p>
        </w:tc>
        <w:tc>
          <w:tcPr>
            <w:tcW w:w="1413" w:type="dxa"/>
            <w:gridSpan w:val="4"/>
            <w:tcBorders>
              <w:top w:val="nil"/>
              <w:left w:val="nil"/>
              <w:bottom w:val="single" w:sz="4" w:space="0" w:color="000000"/>
              <w:right w:val="single" w:sz="4" w:space="0" w:color="000000"/>
            </w:tcBorders>
            <w:shd w:val="clear" w:color="auto" w:fill="auto"/>
            <w:vAlign w:val="center"/>
            <w:hideMark/>
          </w:tcPr>
          <w:p w:rsidR="00ED3DAE" w:rsidRPr="00AB517A" w:rsidRDefault="00ED3DAE" w:rsidP="00D60C3C">
            <w:pPr>
              <w:widowControl/>
              <w:jc w:val="left"/>
              <w:rPr>
                <w:rFonts w:ascii="宋体" w:eastAsia="宋体" w:hAnsi="宋体" w:cs="宋体"/>
                <w:b/>
                <w:bCs/>
                <w:kern w:val="0"/>
                <w:sz w:val="34"/>
                <w:szCs w:val="34"/>
              </w:rPr>
            </w:pPr>
            <w:r w:rsidRPr="00AB517A">
              <w:rPr>
                <w:rFonts w:ascii="宋体" w:eastAsia="宋体" w:hAnsi="宋体" w:cs="宋体" w:hint="eastAsia"/>
                <w:b/>
                <w:bCs/>
                <w:kern w:val="0"/>
                <w:sz w:val="34"/>
                <w:szCs w:val="34"/>
              </w:rPr>
              <w:t xml:space="preserve">　</w:t>
            </w:r>
          </w:p>
        </w:tc>
        <w:tc>
          <w:tcPr>
            <w:tcW w:w="1463" w:type="dxa"/>
            <w:tcBorders>
              <w:top w:val="nil"/>
              <w:left w:val="nil"/>
              <w:bottom w:val="single" w:sz="4" w:space="0" w:color="000000"/>
              <w:right w:val="single" w:sz="4" w:space="0" w:color="000000"/>
            </w:tcBorders>
            <w:shd w:val="clear" w:color="auto" w:fill="auto"/>
            <w:vAlign w:val="center"/>
            <w:hideMark/>
          </w:tcPr>
          <w:p w:rsidR="00ED3DAE" w:rsidRPr="00AB517A" w:rsidRDefault="00ED3DAE" w:rsidP="00D60C3C">
            <w:pPr>
              <w:widowControl/>
              <w:jc w:val="left"/>
              <w:rPr>
                <w:rFonts w:ascii="宋体" w:eastAsia="宋体" w:hAnsi="宋体" w:cs="宋体"/>
                <w:b/>
                <w:bCs/>
                <w:kern w:val="0"/>
                <w:sz w:val="34"/>
                <w:szCs w:val="34"/>
              </w:rPr>
            </w:pPr>
            <w:r w:rsidRPr="00AB517A">
              <w:rPr>
                <w:rFonts w:ascii="宋体" w:eastAsia="宋体" w:hAnsi="宋体" w:cs="宋体" w:hint="eastAsia"/>
                <w:b/>
                <w:bCs/>
                <w:kern w:val="0"/>
                <w:sz w:val="34"/>
                <w:szCs w:val="34"/>
              </w:rPr>
              <w:t xml:space="preserve">　</w:t>
            </w:r>
          </w:p>
        </w:tc>
      </w:tr>
      <w:tr w:rsidR="00ED3DAE" w:rsidRPr="00081D93" w:rsidTr="00ED3DAE">
        <w:tblPrEx>
          <w:jc w:val="left"/>
        </w:tblPrEx>
        <w:trPr>
          <w:trHeight w:val="285"/>
        </w:trPr>
        <w:tc>
          <w:tcPr>
            <w:tcW w:w="4524" w:type="dxa"/>
            <w:gridSpan w:val="3"/>
            <w:tcBorders>
              <w:top w:val="nil"/>
              <w:left w:val="nil"/>
              <w:bottom w:val="nil"/>
              <w:right w:val="nil"/>
            </w:tcBorders>
            <w:shd w:val="clear" w:color="auto" w:fill="auto"/>
            <w:noWrap/>
            <w:vAlign w:val="center"/>
            <w:hideMark/>
          </w:tcPr>
          <w:p w:rsidR="00ED3DAE" w:rsidRDefault="00ED3DAE" w:rsidP="00D60C3C">
            <w:pPr>
              <w:widowControl/>
              <w:jc w:val="lef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注：本</w:t>
            </w:r>
            <w:r w:rsidR="00C15D08">
              <w:rPr>
                <w:rFonts w:ascii="Times New Roman" w:eastAsia="方正仿宋_GBK" w:hAnsi="Times New Roman" w:cs="Times New Roman" w:hint="eastAsia"/>
                <w:kern w:val="0"/>
                <w:sz w:val="24"/>
                <w:szCs w:val="24"/>
              </w:rPr>
              <w:t>单位</w:t>
            </w:r>
            <w:r>
              <w:rPr>
                <w:rFonts w:ascii="Times New Roman" w:eastAsia="方正仿宋_GBK" w:hAnsi="Times New Roman" w:cs="Times New Roman" w:hint="eastAsia"/>
                <w:kern w:val="0"/>
                <w:sz w:val="24"/>
                <w:szCs w:val="24"/>
              </w:rPr>
              <w:t>无相关收支项目</w:t>
            </w:r>
          </w:p>
          <w:p w:rsidR="00ED3DAE" w:rsidRPr="00081D93" w:rsidRDefault="00BA4EB5" w:rsidP="00D60C3C">
            <w:pPr>
              <w:widowControl/>
              <w:jc w:val="left"/>
              <w:rPr>
                <w:rFonts w:ascii="宋体" w:eastAsia="宋体" w:hAnsi="宋体" w:cs="宋体"/>
                <w:color w:val="000000"/>
                <w:kern w:val="0"/>
                <w:sz w:val="22"/>
              </w:rPr>
            </w:pPr>
            <w:r>
              <w:rPr>
                <w:rFonts w:ascii="Times New Roman" w:eastAsia="方正仿宋_GBK" w:hAnsi="Times New Roman" w:cs="Times New Roman" w:hint="eastAsia"/>
                <w:kern w:val="0"/>
                <w:sz w:val="24"/>
                <w:szCs w:val="24"/>
              </w:rPr>
              <w:lastRenderedPageBreak/>
              <w:t xml:space="preserve">         </w:t>
            </w:r>
            <w:r w:rsidR="00ED3DAE" w:rsidRPr="00081D93">
              <w:rPr>
                <w:rFonts w:ascii="Times New Roman" w:eastAsia="方正仿宋_GBK" w:hAnsi="Times New Roman" w:cs="Times New Roman" w:hint="eastAsia"/>
                <w:kern w:val="0"/>
                <w:sz w:val="24"/>
                <w:szCs w:val="24"/>
              </w:rPr>
              <w:t>公开</w:t>
            </w:r>
            <w:r w:rsidR="00ED3DAE" w:rsidRPr="00081D93">
              <w:rPr>
                <w:rFonts w:ascii="Times New Roman" w:eastAsia="方正仿宋_GBK" w:hAnsi="Times New Roman" w:cs="Times New Roman" w:hint="eastAsia"/>
                <w:kern w:val="0"/>
                <w:sz w:val="24"/>
                <w:szCs w:val="24"/>
              </w:rPr>
              <w:t>10</w:t>
            </w:r>
            <w:r w:rsidR="00ED3DAE" w:rsidRPr="00081D93">
              <w:rPr>
                <w:rFonts w:ascii="Times New Roman" w:eastAsia="方正仿宋_GBK" w:hAnsi="Times New Roman" w:cs="Times New Roman" w:hint="eastAsia"/>
                <w:kern w:val="0"/>
                <w:sz w:val="24"/>
                <w:szCs w:val="24"/>
              </w:rPr>
              <w:t>表</w:t>
            </w:r>
          </w:p>
        </w:tc>
        <w:tc>
          <w:tcPr>
            <w:tcW w:w="4125" w:type="dxa"/>
            <w:gridSpan w:val="6"/>
            <w:tcBorders>
              <w:top w:val="nil"/>
              <w:left w:val="nil"/>
              <w:bottom w:val="nil"/>
              <w:right w:val="nil"/>
            </w:tcBorders>
            <w:shd w:val="clear" w:color="auto" w:fill="auto"/>
            <w:noWrap/>
            <w:vAlign w:val="center"/>
            <w:hideMark/>
          </w:tcPr>
          <w:p w:rsidR="00ED3DAE" w:rsidRPr="00081D93" w:rsidRDefault="00ED3DAE" w:rsidP="00D60C3C">
            <w:pPr>
              <w:widowControl/>
              <w:jc w:val="left"/>
              <w:rPr>
                <w:rFonts w:ascii="宋体" w:eastAsia="宋体" w:hAnsi="宋体" w:cs="宋体"/>
                <w:color w:val="000000"/>
                <w:kern w:val="0"/>
                <w:sz w:val="22"/>
              </w:rPr>
            </w:pPr>
          </w:p>
        </w:tc>
        <w:tc>
          <w:tcPr>
            <w:tcW w:w="2469" w:type="dxa"/>
            <w:gridSpan w:val="7"/>
            <w:tcBorders>
              <w:top w:val="nil"/>
              <w:left w:val="nil"/>
              <w:bottom w:val="nil"/>
              <w:right w:val="nil"/>
            </w:tcBorders>
            <w:shd w:val="clear" w:color="auto" w:fill="auto"/>
            <w:noWrap/>
            <w:vAlign w:val="center"/>
            <w:hideMark/>
          </w:tcPr>
          <w:p w:rsidR="00ED3DAE" w:rsidRPr="00081D93" w:rsidRDefault="00ED3DAE" w:rsidP="00D60C3C">
            <w:pPr>
              <w:widowControl/>
              <w:jc w:val="left"/>
              <w:rPr>
                <w:rFonts w:ascii="Times New Roman" w:eastAsia="Times New Roman" w:hAnsi="Times New Roman" w:cs="Times New Roman"/>
                <w:kern w:val="0"/>
                <w:sz w:val="20"/>
                <w:szCs w:val="20"/>
              </w:rPr>
            </w:pPr>
          </w:p>
        </w:tc>
        <w:tc>
          <w:tcPr>
            <w:tcW w:w="2090" w:type="dxa"/>
            <w:gridSpan w:val="3"/>
            <w:tcBorders>
              <w:top w:val="nil"/>
              <w:left w:val="nil"/>
              <w:bottom w:val="nil"/>
              <w:right w:val="nil"/>
            </w:tcBorders>
            <w:shd w:val="clear" w:color="auto" w:fill="auto"/>
            <w:noWrap/>
            <w:vAlign w:val="center"/>
            <w:hideMark/>
          </w:tcPr>
          <w:p w:rsidR="00ED3DAE" w:rsidRPr="00081D93" w:rsidRDefault="00ED3DAE" w:rsidP="00D60C3C">
            <w:pPr>
              <w:widowControl/>
              <w:jc w:val="left"/>
              <w:rPr>
                <w:rFonts w:ascii="Times New Roman" w:eastAsia="Times New Roman" w:hAnsi="Times New Roman" w:cs="Times New Roman"/>
                <w:kern w:val="0"/>
                <w:sz w:val="20"/>
                <w:szCs w:val="20"/>
              </w:rPr>
            </w:pPr>
          </w:p>
        </w:tc>
        <w:tc>
          <w:tcPr>
            <w:tcW w:w="2443" w:type="dxa"/>
            <w:gridSpan w:val="6"/>
            <w:tcBorders>
              <w:top w:val="nil"/>
              <w:left w:val="nil"/>
              <w:bottom w:val="nil"/>
              <w:right w:val="nil"/>
            </w:tcBorders>
            <w:shd w:val="clear" w:color="auto" w:fill="auto"/>
            <w:noWrap/>
            <w:vAlign w:val="center"/>
            <w:hideMark/>
          </w:tcPr>
          <w:p w:rsidR="00ED3DAE" w:rsidRPr="00081D93" w:rsidRDefault="00ED3DAE" w:rsidP="00D60C3C">
            <w:pPr>
              <w:widowControl/>
              <w:jc w:val="left"/>
              <w:rPr>
                <w:rFonts w:ascii="Times New Roman" w:eastAsia="Times New Roman" w:hAnsi="Times New Roman" w:cs="Times New Roman"/>
                <w:kern w:val="0"/>
                <w:sz w:val="20"/>
                <w:szCs w:val="20"/>
              </w:rPr>
            </w:pPr>
          </w:p>
        </w:tc>
      </w:tr>
      <w:tr w:rsidR="00ED3DAE" w:rsidRPr="00081D93" w:rsidTr="00ED3DAE">
        <w:tblPrEx>
          <w:jc w:val="left"/>
        </w:tblPrEx>
        <w:trPr>
          <w:trHeight w:val="405"/>
        </w:trPr>
        <w:tc>
          <w:tcPr>
            <w:tcW w:w="15651" w:type="dxa"/>
            <w:gridSpan w:val="25"/>
            <w:tcBorders>
              <w:top w:val="nil"/>
              <w:left w:val="nil"/>
              <w:bottom w:val="nil"/>
              <w:right w:val="nil"/>
            </w:tcBorders>
            <w:shd w:val="clear" w:color="auto" w:fill="auto"/>
            <w:noWrap/>
            <w:vAlign w:val="center"/>
            <w:hideMark/>
          </w:tcPr>
          <w:p w:rsidR="00ED3DAE" w:rsidRPr="00081D93" w:rsidRDefault="00ED3DAE" w:rsidP="00D60C3C">
            <w:pPr>
              <w:widowControl/>
              <w:jc w:val="center"/>
              <w:rPr>
                <w:rFonts w:ascii="方正小标宋简体" w:eastAsia="方正小标宋简体" w:hAnsi="宋体" w:cs="宋体"/>
                <w:color w:val="000000"/>
                <w:kern w:val="0"/>
                <w:sz w:val="32"/>
                <w:szCs w:val="32"/>
              </w:rPr>
            </w:pPr>
            <w:r w:rsidRPr="00081D93">
              <w:rPr>
                <w:rFonts w:ascii="方正小标宋_GBK" w:eastAsia="方正小标宋_GBK" w:hAnsi="宋体" w:cs="宋体" w:hint="eastAsia"/>
                <w:kern w:val="0"/>
                <w:sz w:val="36"/>
                <w:szCs w:val="36"/>
              </w:rPr>
              <w:lastRenderedPageBreak/>
              <w:t>政府性基金预算支出表</w:t>
            </w:r>
          </w:p>
        </w:tc>
      </w:tr>
      <w:tr w:rsidR="00ED3DAE" w:rsidRPr="00081D93" w:rsidTr="00ED3DAE">
        <w:tblPrEx>
          <w:jc w:val="left"/>
        </w:tblPrEx>
        <w:trPr>
          <w:trHeight w:val="285"/>
        </w:trPr>
        <w:tc>
          <w:tcPr>
            <w:tcW w:w="4524" w:type="dxa"/>
            <w:gridSpan w:val="3"/>
            <w:tcBorders>
              <w:top w:val="nil"/>
              <w:left w:val="nil"/>
              <w:bottom w:val="single" w:sz="4" w:space="0" w:color="auto"/>
              <w:right w:val="nil"/>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部门/单位：</w:t>
            </w:r>
            <w:r w:rsidR="000D5719">
              <w:rPr>
                <w:rFonts w:ascii="宋体" w:eastAsia="宋体" w:hAnsi="宋体" w:cs="宋体" w:hint="eastAsia"/>
                <w:kern w:val="0"/>
                <w:sz w:val="20"/>
                <w:szCs w:val="20"/>
              </w:rPr>
              <w:t>092005-江苏省科学技术馆</w:t>
            </w:r>
          </w:p>
        </w:tc>
        <w:tc>
          <w:tcPr>
            <w:tcW w:w="4125" w:type="dxa"/>
            <w:gridSpan w:val="6"/>
            <w:tcBorders>
              <w:top w:val="nil"/>
              <w:left w:val="nil"/>
              <w:bottom w:val="single" w:sz="4" w:space="0" w:color="auto"/>
              <w:right w:val="nil"/>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nil"/>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nil"/>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nil"/>
              <w:right w:val="nil"/>
            </w:tcBorders>
            <w:shd w:val="clear" w:color="auto" w:fill="auto"/>
            <w:noWrap/>
            <w:vAlign w:val="center"/>
            <w:hideMark/>
          </w:tcPr>
          <w:p w:rsidR="00ED3DAE" w:rsidRPr="00081D93" w:rsidRDefault="00ED3DAE" w:rsidP="00D60C3C">
            <w:pPr>
              <w:widowControl/>
              <w:jc w:val="center"/>
              <w:rPr>
                <w:rFonts w:ascii="宋体" w:eastAsia="宋体" w:hAnsi="宋体" w:cs="宋体"/>
                <w:kern w:val="0"/>
                <w:sz w:val="20"/>
                <w:szCs w:val="20"/>
              </w:rPr>
            </w:pPr>
            <w:r w:rsidRPr="00081D93">
              <w:rPr>
                <w:rFonts w:ascii="宋体" w:eastAsia="宋体" w:hAnsi="宋体" w:cs="宋体" w:hint="eastAsia"/>
                <w:kern w:val="0"/>
                <w:sz w:val="20"/>
                <w:szCs w:val="20"/>
              </w:rPr>
              <w:t>单位：万元</w:t>
            </w:r>
          </w:p>
        </w:tc>
      </w:tr>
      <w:tr w:rsidR="00ED3DAE" w:rsidRPr="00081D93" w:rsidTr="00ED3DAE">
        <w:tblPrEx>
          <w:jc w:val="left"/>
        </w:tblPrEx>
        <w:trPr>
          <w:trHeight w:val="285"/>
        </w:trPr>
        <w:tc>
          <w:tcPr>
            <w:tcW w:w="452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科目编码</w:t>
            </w:r>
          </w:p>
        </w:tc>
        <w:tc>
          <w:tcPr>
            <w:tcW w:w="4125"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科目名称</w:t>
            </w:r>
          </w:p>
        </w:tc>
        <w:tc>
          <w:tcPr>
            <w:tcW w:w="7002" w:type="dxa"/>
            <w:gridSpan w:val="16"/>
            <w:tcBorders>
              <w:top w:val="single" w:sz="4" w:space="0" w:color="auto"/>
              <w:left w:val="nil"/>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本年政府性基金预算支出</w:t>
            </w:r>
          </w:p>
        </w:tc>
      </w:tr>
      <w:tr w:rsidR="00ED3DAE" w:rsidRPr="00081D93" w:rsidTr="00ED3DAE">
        <w:tblPrEx>
          <w:jc w:val="left"/>
        </w:tblPrEx>
        <w:trPr>
          <w:trHeight w:val="285"/>
        </w:trPr>
        <w:tc>
          <w:tcPr>
            <w:tcW w:w="4524" w:type="dxa"/>
            <w:gridSpan w:val="3"/>
            <w:vMerge/>
            <w:tcBorders>
              <w:top w:val="nil"/>
              <w:left w:val="single" w:sz="4" w:space="0" w:color="auto"/>
              <w:bottom w:val="single" w:sz="4" w:space="0" w:color="auto"/>
              <w:right w:val="single" w:sz="4" w:space="0" w:color="auto"/>
            </w:tcBorders>
            <w:vAlign w:val="center"/>
            <w:hideMark/>
          </w:tcPr>
          <w:p w:rsidR="00ED3DAE" w:rsidRPr="00081D93" w:rsidRDefault="00ED3DAE" w:rsidP="00D60C3C">
            <w:pPr>
              <w:widowControl/>
              <w:jc w:val="left"/>
              <w:rPr>
                <w:rFonts w:ascii="宋体" w:eastAsia="宋体" w:hAnsi="宋体" w:cs="宋体"/>
                <w:b/>
                <w:bCs/>
                <w:color w:val="000000"/>
                <w:kern w:val="0"/>
                <w:sz w:val="20"/>
                <w:szCs w:val="20"/>
              </w:rPr>
            </w:pPr>
          </w:p>
        </w:tc>
        <w:tc>
          <w:tcPr>
            <w:tcW w:w="4125" w:type="dxa"/>
            <w:gridSpan w:val="6"/>
            <w:vMerge/>
            <w:tcBorders>
              <w:top w:val="nil"/>
              <w:left w:val="single" w:sz="4" w:space="0" w:color="auto"/>
              <w:bottom w:val="single" w:sz="4" w:space="0" w:color="auto"/>
              <w:right w:val="single" w:sz="4" w:space="0" w:color="auto"/>
            </w:tcBorders>
            <w:vAlign w:val="center"/>
            <w:hideMark/>
          </w:tcPr>
          <w:p w:rsidR="00ED3DAE" w:rsidRPr="00081D93" w:rsidRDefault="00ED3DAE" w:rsidP="00D60C3C">
            <w:pPr>
              <w:widowControl/>
              <w:jc w:val="left"/>
              <w:rPr>
                <w:rFonts w:ascii="宋体" w:eastAsia="宋体" w:hAnsi="宋体" w:cs="宋体"/>
                <w:b/>
                <w:bCs/>
                <w:color w:val="000000"/>
                <w:kern w:val="0"/>
                <w:sz w:val="20"/>
                <w:szCs w:val="20"/>
              </w:rPr>
            </w:pPr>
          </w:p>
        </w:tc>
        <w:tc>
          <w:tcPr>
            <w:tcW w:w="2469" w:type="dxa"/>
            <w:gridSpan w:val="7"/>
            <w:tcBorders>
              <w:top w:val="nil"/>
              <w:left w:val="nil"/>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合计</w:t>
            </w:r>
          </w:p>
        </w:tc>
        <w:tc>
          <w:tcPr>
            <w:tcW w:w="2090" w:type="dxa"/>
            <w:gridSpan w:val="3"/>
            <w:tcBorders>
              <w:top w:val="nil"/>
              <w:left w:val="nil"/>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基本支出</w:t>
            </w:r>
          </w:p>
        </w:tc>
        <w:tc>
          <w:tcPr>
            <w:tcW w:w="2443" w:type="dxa"/>
            <w:gridSpan w:val="6"/>
            <w:tcBorders>
              <w:top w:val="nil"/>
              <w:left w:val="nil"/>
              <w:bottom w:val="single" w:sz="4" w:space="0" w:color="auto"/>
              <w:right w:val="single" w:sz="4" w:space="0" w:color="auto"/>
            </w:tcBorders>
            <w:shd w:val="clear" w:color="auto" w:fill="auto"/>
            <w:vAlign w:val="center"/>
            <w:hideMark/>
          </w:tcPr>
          <w:p w:rsidR="00ED3DAE" w:rsidRPr="00081D93" w:rsidRDefault="00ED3DAE" w:rsidP="00D60C3C">
            <w:pPr>
              <w:widowControl/>
              <w:jc w:val="center"/>
              <w:rPr>
                <w:rFonts w:ascii="宋体" w:eastAsia="宋体" w:hAnsi="宋体" w:cs="宋体"/>
                <w:b/>
                <w:bCs/>
                <w:color w:val="000000"/>
                <w:kern w:val="0"/>
                <w:sz w:val="20"/>
                <w:szCs w:val="20"/>
              </w:rPr>
            </w:pPr>
            <w:r w:rsidRPr="00081D93">
              <w:rPr>
                <w:rFonts w:ascii="宋体" w:eastAsia="宋体" w:hAnsi="宋体" w:cs="宋体" w:hint="eastAsia"/>
                <w:b/>
                <w:bCs/>
                <w:color w:val="000000"/>
                <w:kern w:val="0"/>
                <w:sz w:val="20"/>
                <w:szCs w:val="20"/>
              </w:rPr>
              <w:t>项目支出</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合      计</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center"/>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righ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0"/>
                <w:szCs w:val="20"/>
              </w:rPr>
            </w:pPr>
            <w:r w:rsidRPr="00081D93">
              <w:rPr>
                <w:rFonts w:ascii="宋体" w:eastAsia="宋体" w:hAnsi="宋体" w:cs="宋体" w:hint="eastAsia"/>
                <w:kern w:val="0"/>
                <w:sz w:val="20"/>
                <w:szCs w:val="20"/>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center"/>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r w:rsidR="00ED3DAE" w:rsidRPr="00081D93" w:rsidTr="00ED3DAE">
        <w:tblPrEx>
          <w:jc w:val="left"/>
        </w:tblPrEx>
        <w:trPr>
          <w:trHeight w:val="285"/>
        </w:trPr>
        <w:tc>
          <w:tcPr>
            <w:tcW w:w="4524" w:type="dxa"/>
            <w:gridSpan w:val="3"/>
            <w:tcBorders>
              <w:top w:val="nil"/>
              <w:left w:val="single" w:sz="4" w:space="0" w:color="auto"/>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4125"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69" w:type="dxa"/>
            <w:gridSpan w:val="7"/>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090" w:type="dxa"/>
            <w:gridSpan w:val="3"/>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c>
          <w:tcPr>
            <w:tcW w:w="2443" w:type="dxa"/>
            <w:gridSpan w:val="6"/>
            <w:tcBorders>
              <w:top w:val="nil"/>
              <w:left w:val="nil"/>
              <w:bottom w:val="single" w:sz="4" w:space="0" w:color="auto"/>
              <w:right w:val="single" w:sz="4" w:space="0" w:color="auto"/>
            </w:tcBorders>
            <w:shd w:val="clear" w:color="auto" w:fill="auto"/>
            <w:noWrap/>
            <w:vAlign w:val="bottom"/>
            <w:hideMark/>
          </w:tcPr>
          <w:p w:rsidR="00ED3DAE" w:rsidRPr="00081D93" w:rsidRDefault="00ED3DAE" w:rsidP="00D60C3C">
            <w:pPr>
              <w:widowControl/>
              <w:jc w:val="left"/>
              <w:rPr>
                <w:rFonts w:ascii="宋体" w:eastAsia="宋体" w:hAnsi="宋体" w:cs="宋体"/>
                <w:kern w:val="0"/>
                <w:sz w:val="24"/>
                <w:szCs w:val="24"/>
              </w:rPr>
            </w:pPr>
            <w:r w:rsidRPr="00081D93">
              <w:rPr>
                <w:rFonts w:ascii="宋体" w:eastAsia="宋体" w:hAnsi="宋体" w:cs="宋体" w:hint="eastAsia"/>
                <w:kern w:val="0"/>
                <w:sz w:val="24"/>
                <w:szCs w:val="24"/>
              </w:rPr>
              <w:t xml:space="preserve">　</w:t>
            </w:r>
          </w:p>
        </w:tc>
      </w:tr>
    </w:tbl>
    <w:p w:rsidR="00591FEF" w:rsidRPr="00ED3DAE" w:rsidRDefault="00ED3DAE" w:rsidP="00ED3DAE">
      <w:pPr>
        <w:widowControl/>
        <w:jc w:val="left"/>
        <w:rPr>
          <w:rFonts w:ascii="Times New Roman" w:eastAsia="方正仿宋_GBK" w:hAnsi="Times New Roman" w:cs="Times New Roman"/>
          <w:kern w:val="0"/>
          <w:sz w:val="24"/>
          <w:szCs w:val="24"/>
        </w:rPr>
      </w:pPr>
      <w:r w:rsidRPr="00ED3DAE">
        <w:rPr>
          <w:rFonts w:ascii="Times New Roman" w:eastAsia="方正仿宋_GBK" w:hAnsi="Times New Roman" w:cs="Times New Roman" w:hint="eastAsia"/>
          <w:kern w:val="0"/>
          <w:sz w:val="24"/>
          <w:szCs w:val="24"/>
        </w:rPr>
        <w:t>注：本</w:t>
      </w:r>
      <w:r w:rsidR="00C15D08">
        <w:rPr>
          <w:rFonts w:ascii="Times New Roman" w:eastAsia="方正仿宋_GBK" w:hAnsi="Times New Roman" w:cs="Times New Roman" w:hint="eastAsia"/>
          <w:kern w:val="0"/>
          <w:sz w:val="24"/>
          <w:szCs w:val="24"/>
        </w:rPr>
        <w:t>单位</w:t>
      </w:r>
      <w:r w:rsidRPr="00ED3DAE">
        <w:rPr>
          <w:rFonts w:ascii="Times New Roman" w:eastAsia="方正仿宋_GBK" w:hAnsi="Times New Roman" w:cs="Times New Roman" w:hint="eastAsia"/>
          <w:kern w:val="0"/>
          <w:sz w:val="24"/>
          <w:szCs w:val="24"/>
        </w:rPr>
        <w:t>无相关收支项目</w:t>
      </w:r>
    </w:p>
    <w:p w:rsidR="00591FEF"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p>
    <w:p w:rsidR="00591FEF" w:rsidRPr="00A52869" w:rsidRDefault="00591FEF" w:rsidP="00591FEF">
      <w:pPr>
        <w:widowControl/>
        <w:jc w:val="left"/>
        <w:rPr>
          <w:rFonts w:ascii="Times New Roman" w:eastAsia="方正仿宋_GBK" w:hAnsi="Times New Roman" w:cs="Times New Roman"/>
          <w:kern w:val="0"/>
          <w:sz w:val="24"/>
          <w:szCs w:val="24"/>
        </w:rPr>
      </w:pPr>
      <w:r w:rsidRPr="00A52869">
        <w:rPr>
          <w:rFonts w:ascii="Times New Roman" w:eastAsia="方正仿宋_GBK" w:hAnsi="Times New Roman" w:cs="Times New Roman" w:hint="eastAsia"/>
          <w:kern w:val="0"/>
          <w:sz w:val="24"/>
          <w:szCs w:val="24"/>
        </w:rPr>
        <w:lastRenderedPageBreak/>
        <w:t>公开</w:t>
      </w:r>
      <w:r>
        <w:rPr>
          <w:rFonts w:ascii="Times New Roman" w:eastAsia="方正仿宋_GBK" w:hAnsi="Times New Roman" w:cs="Times New Roman" w:hint="eastAsia"/>
          <w:kern w:val="0"/>
          <w:sz w:val="24"/>
          <w:szCs w:val="24"/>
        </w:rPr>
        <w:t>11</w:t>
      </w:r>
      <w:r w:rsidRPr="00A52869">
        <w:rPr>
          <w:rFonts w:ascii="Times New Roman" w:eastAsia="方正仿宋_GBK" w:hAnsi="Times New Roman" w:cs="Times New Roman" w:hint="eastAsia"/>
          <w:kern w:val="0"/>
          <w:sz w:val="24"/>
          <w:szCs w:val="24"/>
        </w:rPr>
        <w:t>表</w:t>
      </w:r>
    </w:p>
    <w:tbl>
      <w:tblPr>
        <w:tblW w:w="14700" w:type="dxa"/>
        <w:jc w:val="center"/>
        <w:tblLook w:val="04A0"/>
      </w:tblPr>
      <w:tblGrid>
        <w:gridCol w:w="4900"/>
        <w:gridCol w:w="4900"/>
        <w:gridCol w:w="4900"/>
      </w:tblGrid>
      <w:tr w:rsidR="00591FEF" w:rsidRPr="00CD01A3" w:rsidTr="00D60C3C">
        <w:trPr>
          <w:trHeight w:val="405"/>
          <w:jc w:val="center"/>
        </w:trPr>
        <w:tc>
          <w:tcPr>
            <w:tcW w:w="14700" w:type="dxa"/>
            <w:gridSpan w:val="3"/>
            <w:tcBorders>
              <w:top w:val="nil"/>
              <w:left w:val="nil"/>
              <w:bottom w:val="nil"/>
              <w:right w:val="nil"/>
            </w:tcBorders>
            <w:shd w:val="clear" w:color="FFFFFF" w:fill="FFFFFF"/>
            <w:vAlign w:val="center"/>
            <w:hideMark/>
          </w:tcPr>
          <w:p w:rsidR="00591FEF" w:rsidRPr="00CD01A3" w:rsidRDefault="00591FEF" w:rsidP="00D60C3C">
            <w:pPr>
              <w:widowControl/>
              <w:jc w:val="center"/>
              <w:rPr>
                <w:rFonts w:ascii="方正小标宋_GBK" w:eastAsia="方正小标宋_GBK" w:hAnsi="宋体" w:cs="宋体"/>
                <w:color w:val="000000"/>
                <w:kern w:val="0"/>
                <w:sz w:val="32"/>
                <w:szCs w:val="32"/>
              </w:rPr>
            </w:pPr>
            <w:r w:rsidRPr="00CD01A3">
              <w:rPr>
                <w:rFonts w:ascii="方正小标宋_GBK" w:eastAsia="方正小标宋_GBK" w:hAnsi="宋体" w:cs="宋体" w:hint="eastAsia"/>
                <w:color w:val="000000"/>
                <w:kern w:val="0"/>
                <w:sz w:val="32"/>
                <w:szCs w:val="32"/>
              </w:rPr>
              <w:t>一般公共预算机关运行经费支出预算表</w:t>
            </w:r>
          </w:p>
        </w:tc>
      </w:tr>
      <w:tr w:rsidR="00591FEF" w:rsidRPr="00CD01A3" w:rsidTr="00D60C3C">
        <w:trPr>
          <w:trHeight w:val="390"/>
          <w:jc w:val="center"/>
        </w:trPr>
        <w:tc>
          <w:tcPr>
            <w:tcW w:w="4900" w:type="dxa"/>
            <w:tcBorders>
              <w:top w:val="nil"/>
              <w:left w:val="nil"/>
              <w:bottom w:val="nil"/>
              <w:right w:val="nil"/>
            </w:tcBorders>
            <w:shd w:val="clear" w:color="auto" w:fill="auto"/>
            <w:noWrap/>
            <w:vAlign w:val="center"/>
            <w:hideMark/>
          </w:tcPr>
          <w:p w:rsidR="00591FEF" w:rsidRPr="00CD01A3" w:rsidRDefault="00591FEF" w:rsidP="00D60C3C">
            <w:pPr>
              <w:widowControl/>
              <w:jc w:val="left"/>
              <w:rPr>
                <w:rFonts w:ascii="宋体" w:eastAsia="宋体" w:hAnsi="宋体" w:cs="宋体"/>
                <w:color w:val="000000"/>
                <w:kern w:val="0"/>
                <w:sz w:val="22"/>
              </w:rPr>
            </w:pPr>
            <w:r w:rsidRPr="00CD01A3">
              <w:rPr>
                <w:rFonts w:ascii="宋体" w:eastAsia="宋体" w:hAnsi="宋体" w:cs="宋体" w:hint="eastAsia"/>
                <w:color w:val="000000"/>
                <w:kern w:val="0"/>
                <w:sz w:val="22"/>
              </w:rPr>
              <w:t>部门/单位：</w:t>
            </w:r>
            <w:r w:rsidR="00C15D08">
              <w:rPr>
                <w:rFonts w:ascii="宋体" w:eastAsia="宋体" w:hAnsi="宋体" w:cs="宋体" w:hint="eastAsia"/>
                <w:color w:val="000000"/>
                <w:kern w:val="0"/>
                <w:sz w:val="22"/>
              </w:rPr>
              <w:t>092005-江苏省科学技术馆</w:t>
            </w:r>
          </w:p>
        </w:tc>
        <w:tc>
          <w:tcPr>
            <w:tcW w:w="4900" w:type="dxa"/>
            <w:tcBorders>
              <w:top w:val="nil"/>
              <w:left w:val="nil"/>
              <w:bottom w:val="nil"/>
              <w:right w:val="nil"/>
            </w:tcBorders>
            <w:shd w:val="clear" w:color="FFFFFF" w:fill="FFFFFF"/>
            <w:vAlign w:val="center"/>
            <w:hideMark/>
          </w:tcPr>
          <w:p w:rsidR="00591FEF" w:rsidRPr="00CD01A3" w:rsidRDefault="00591FEF" w:rsidP="00D60C3C">
            <w:pPr>
              <w:widowControl/>
              <w:jc w:val="lef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c>
          <w:tcPr>
            <w:tcW w:w="4900" w:type="dxa"/>
            <w:tcBorders>
              <w:top w:val="nil"/>
              <w:left w:val="nil"/>
              <w:bottom w:val="nil"/>
              <w:right w:val="nil"/>
            </w:tcBorders>
            <w:shd w:val="clear" w:color="FFFFFF" w:fill="FFFFFF"/>
            <w:vAlign w:val="center"/>
            <w:hideMark/>
          </w:tcPr>
          <w:p w:rsidR="00591FEF" w:rsidRPr="00CD01A3" w:rsidRDefault="00591FEF" w:rsidP="00D60C3C">
            <w:pPr>
              <w:widowControl/>
              <w:jc w:val="right"/>
              <w:rPr>
                <w:rFonts w:ascii="宋体" w:eastAsia="宋体" w:hAnsi="宋体" w:cs="宋体"/>
                <w:color w:val="000000"/>
                <w:kern w:val="0"/>
                <w:sz w:val="22"/>
              </w:rPr>
            </w:pPr>
            <w:r w:rsidRPr="00CD01A3">
              <w:rPr>
                <w:rFonts w:ascii="宋体" w:eastAsia="宋体" w:hAnsi="宋体" w:cs="宋体" w:hint="eastAsia"/>
                <w:color w:val="000000"/>
                <w:kern w:val="0"/>
                <w:sz w:val="22"/>
              </w:rPr>
              <w:t>单位：万元</w:t>
            </w:r>
          </w:p>
        </w:tc>
      </w:tr>
      <w:tr w:rsidR="00591FEF" w:rsidRPr="00CD01A3" w:rsidTr="00D60C3C">
        <w:trPr>
          <w:trHeight w:val="435"/>
          <w:jc w:val="center"/>
        </w:trPr>
        <w:tc>
          <w:tcPr>
            <w:tcW w:w="490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91FEF" w:rsidRPr="00CD01A3" w:rsidRDefault="00591FEF" w:rsidP="00D60C3C">
            <w:pPr>
              <w:widowControl/>
              <w:jc w:val="center"/>
              <w:rPr>
                <w:rFonts w:ascii="宋体" w:eastAsia="宋体" w:hAnsi="宋体" w:cs="宋体"/>
                <w:b/>
                <w:bCs/>
                <w:color w:val="000000"/>
                <w:kern w:val="0"/>
                <w:sz w:val="22"/>
              </w:rPr>
            </w:pPr>
            <w:r w:rsidRPr="00CD01A3">
              <w:rPr>
                <w:rFonts w:ascii="宋体" w:eastAsia="宋体" w:hAnsi="宋体" w:cs="宋体" w:hint="eastAsia"/>
                <w:b/>
                <w:bCs/>
                <w:color w:val="000000"/>
                <w:kern w:val="0"/>
                <w:sz w:val="22"/>
              </w:rPr>
              <w:t>科目编码</w:t>
            </w:r>
          </w:p>
        </w:tc>
        <w:tc>
          <w:tcPr>
            <w:tcW w:w="4900" w:type="dxa"/>
            <w:tcBorders>
              <w:top w:val="single" w:sz="4" w:space="0" w:color="000000"/>
              <w:left w:val="nil"/>
              <w:bottom w:val="single" w:sz="4" w:space="0" w:color="000000"/>
              <w:right w:val="single" w:sz="4" w:space="0" w:color="000000"/>
            </w:tcBorders>
            <w:shd w:val="clear" w:color="FFFFFF" w:fill="FFFFFF"/>
            <w:vAlign w:val="center"/>
            <w:hideMark/>
          </w:tcPr>
          <w:p w:rsidR="00591FEF" w:rsidRPr="00CD01A3" w:rsidRDefault="00591FEF" w:rsidP="00D60C3C">
            <w:pPr>
              <w:widowControl/>
              <w:jc w:val="center"/>
              <w:rPr>
                <w:rFonts w:ascii="宋体" w:eastAsia="宋体" w:hAnsi="宋体" w:cs="宋体"/>
                <w:b/>
                <w:bCs/>
                <w:color w:val="000000"/>
                <w:kern w:val="0"/>
                <w:sz w:val="22"/>
              </w:rPr>
            </w:pPr>
            <w:r w:rsidRPr="00CD01A3">
              <w:rPr>
                <w:rFonts w:ascii="宋体" w:eastAsia="宋体" w:hAnsi="宋体" w:cs="宋体" w:hint="eastAsia"/>
                <w:b/>
                <w:bCs/>
                <w:color w:val="000000"/>
                <w:kern w:val="0"/>
                <w:sz w:val="22"/>
              </w:rPr>
              <w:t>科目名称</w:t>
            </w:r>
          </w:p>
        </w:tc>
        <w:tc>
          <w:tcPr>
            <w:tcW w:w="4900" w:type="dxa"/>
            <w:tcBorders>
              <w:top w:val="single" w:sz="4" w:space="0" w:color="000000"/>
              <w:left w:val="nil"/>
              <w:bottom w:val="single" w:sz="4" w:space="0" w:color="000000"/>
              <w:right w:val="single" w:sz="4" w:space="0" w:color="000000"/>
            </w:tcBorders>
            <w:shd w:val="clear" w:color="FFFFFF" w:fill="FFFFFF"/>
            <w:vAlign w:val="center"/>
            <w:hideMark/>
          </w:tcPr>
          <w:p w:rsidR="00591FEF" w:rsidRPr="00CD01A3" w:rsidRDefault="00591FEF" w:rsidP="00D60C3C">
            <w:pPr>
              <w:widowControl/>
              <w:jc w:val="center"/>
              <w:rPr>
                <w:rFonts w:ascii="宋体" w:eastAsia="宋体" w:hAnsi="宋体" w:cs="宋体"/>
                <w:b/>
                <w:bCs/>
                <w:color w:val="000000"/>
                <w:kern w:val="0"/>
                <w:sz w:val="22"/>
              </w:rPr>
            </w:pPr>
            <w:r w:rsidRPr="00CD01A3">
              <w:rPr>
                <w:rFonts w:ascii="宋体" w:eastAsia="宋体" w:hAnsi="宋体" w:cs="宋体" w:hint="eastAsia"/>
                <w:b/>
                <w:bCs/>
                <w:color w:val="000000"/>
                <w:kern w:val="0"/>
                <w:sz w:val="22"/>
              </w:rPr>
              <w:t>机关运行经费支出</w:t>
            </w:r>
          </w:p>
        </w:tc>
      </w:tr>
      <w:tr w:rsidR="00591FEF" w:rsidRPr="00CD01A3" w:rsidTr="00D60C3C">
        <w:trPr>
          <w:trHeight w:val="439"/>
          <w:jc w:val="center"/>
        </w:trPr>
        <w:tc>
          <w:tcPr>
            <w:tcW w:w="9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91FEF" w:rsidRPr="00CD01A3" w:rsidRDefault="00591FEF" w:rsidP="00D60C3C">
            <w:pPr>
              <w:widowControl/>
              <w:jc w:val="center"/>
              <w:rPr>
                <w:rFonts w:ascii="宋体" w:eastAsia="宋体" w:hAnsi="宋体" w:cs="宋体"/>
                <w:b/>
                <w:bCs/>
                <w:kern w:val="0"/>
                <w:sz w:val="24"/>
                <w:szCs w:val="24"/>
              </w:rPr>
            </w:pPr>
            <w:r w:rsidRPr="00CD01A3">
              <w:rPr>
                <w:rFonts w:ascii="宋体" w:eastAsia="宋体" w:hAnsi="宋体" w:cs="宋体" w:hint="eastAsia"/>
                <w:b/>
                <w:bCs/>
                <w:kern w:val="0"/>
                <w:sz w:val="24"/>
                <w:szCs w:val="24"/>
              </w:rPr>
              <w:t>合计</w:t>
            </w:r>
          </w:p>
        </w:tc>
        <w:tc>
          <w:tcPr>
            <w:tcW w:w="4900" w:type="dxa"/>
            <w:tcBorders>
              <w:top w:val="nil"/>
              <w:left w:val="nil"/>
              <w:bottom w:val="single" w:sz="4" w:space="0" w:color="000000"/>
              <w:right w:val="single" w:sz="4" w:space="0" w:color="000000"/>
            </w:tcBorders>
            <w:shd w:val="clear" w:color="FFFFFF" w:fill="FFFFFF"/>
            <w:vAlign w:val="center"/>
            <w:hideMark/>
          </w:tcPr>
          <w:p w:rsidR="00591FEF" w:rsidRPr="00CD01A3" w:rsidRDefault="00591FEF" w:rsidP="00D60C3C">
            <w:pPr>
              <w:widowControl/>
              <w:jc w:val="righ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r>
      <w:tr w:rsidR="00591FEF" w:rsidRPr="00CD01A3" w:rsidTr="00D60C3C">
        <w:trPr>
          <w:trHeight w:val="402"/>
          <w:jc w:val="center"/>
        </w:trPr>
        <w:tc>
          <w:tcPr>
            <w:tcW w:w="4900" w:type="dxa"/>
            <w:tcBorders>
              <w:top w:val="nil"/>
              <w:left w:val="single" w:sz="4" w:space="0" w:color="000000"/>
              <w:bottom w:val="single" w:sz="4" w:space="0" w:color="000000"/>
              <w:right w:val="single" w:sz="4" w:space="0" w:color="000000"/>
            </w:tcBorders>
            <w:shd w:val="clear" w:color="auto" w:fill="auto"/>
            <w:vAlign w:val="center"/>
            <w:hideMark/>
          </w:tcPr>
          <w:p w:rsidR="00591FEF" w:rsidRPr="00CD01A3" w:rsidRDefault="00591FEF" w:rsidP="00D60C3C">
            <w:pPr>
              <w:widowControl/>
              <w:jc w:val="lef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c>
          <w:tcPr>
            <w:tcW w:w="4900" w:type="dxa"/>
            <w:tcBorders>
              <w:top w:val="nil"/>
              <w:left w:val="nil"/>
              <w:bottom w:val="single" w:sz="4" w:space="0" w:color="000000"/>
              <w:right w:val="single" w:sz="4" w:space="0" w:color="000000"/>
            </w:tcBorders>
            <w:shd w:val="clear" w:color="auto" w:fill="auto"/>
            <w:vAlign w:val="center"/>
            <w:hideMark/>
          </w:tcPr>
          <w:p w:rsidR="00591FEF" w:rsidRPr="00CD01A3" w:rsidRDefault="00591FEF" w:rsidP="00D60C3C">
            <w:pPr>
              <w:widowControl/>
              <w:jc w:val="lef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c>
          <w:tcPr>
            <w:tcW w:w="4900" w:type="dxa"/>
            <w:tcBorders>
              <w:top w:val="nil"/>
              <w:left w:val="nil"/>
              <w:bottom w:val="single" w:sz="4" w:space="0" w:color="000000"/>
              <w:right w:val="single" w:sz="4" w:space="0" w:color="000000"/>
            </w:tcBorders>
            <w:shd w:val="clear" w:color="FFFFFF" w:fill="FFFFFF"/>
            <w:vAlign w:val="center"/>
            <w:hideMark/>
          </w:tcPr>
          <w:p w:rsidR="00591FEF" w:rsidRPr="00CD01A3" w:rsidRDefault="00591FEF" w:rsidP="00D60C3C">
            <w:pPr>
              <w:widowControl/>
              <w:jc w:val="righ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r>
      <w:tr w:rsidR="00591FEF" w:rsidRPr="00CD01A3" w:rsidTr="00D60C3C">
        <w:trPr>
          <w:trHeight w:val="402"/>
          <w:jc w:val="center"/>
        </w:trPr>
        <w:tc>
          <w:tcPr>
            <w:tcW w:w="4900" w:type="dxa"/>
            <w:tcBorders>
              <w:top w:val="nil"/>
              <w:left w:val="single" w:sz="4" w:space="0" w:color="000000"/>
              <w:bottom w:val="single" w:sz="4" w:space="0" w:color="000000"/>
              <w:right w:val="single" w:sz="4" w:space="0" w:color="000000"/>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000000"/>
              <w:right w:val="single" w:sz="4" w:space="0" w:color="000000"/>
            </w:tcBorders>
            <w:shd w:val="clear" w:color="FFFFFF" w:fill="FFFFFF"/>
            <w:vAlign w:val="center"/>
            <w:hideMark/>
          </w:tcPr>
          <w:p w:rsidR="00591FEF" w:rsidRPr="00CD01A3" w:rsidRDefault="00591FEF" w:rsidP="00D60C3C">
            <w:pPr>
              <w:widowControl/>
              <w:jc w:val="left"/>
              <w:rPr>
                <w:rFonts w:ascii="宋体" w:eastAsia="宋体" w:hAnsi="宋体" w:cs="宋体"/>
                <w:b/>
                <w:bCs/>
                <w:color w:val="000000"/>
                <w:kern w:val="0"/>
                <w:sz w:val="22"/>
              </w:rPr>
            </w:pPr>
            <w:r w:rsidRPr="00CD01A3">
              <w:rPr>
                <w:rFonts w:ascii="宋体" w:eastAsia="宋体" w:hAnsi="宋体" w:cs="宋体" w:hint="eastAsia"/>
                <w:b/>
                <w:bCs/>
                <w:color w:val="000000"/>
                <w:kern w:val="0"/>
                <w:sz w:val="22"/>
              </w:rPr>
              <w:t xml:space="preserve">　</w:t>
            </w:r>
          </w:p>
        </w:tc>
        <w:tc>
          <w:tcPr>
            <w:tcW w:w="4900" w:type="dxa"/>
            <w:tcBorders>
              <w:top w:val="nil"/>
              <w:left w:val="nil"/>
              <w:bottom w:val="nil"/>
              <w:right w:val="single" w:sz="4" w:space="0" w:color="000000"/>
            </w:tcBorders>
            <w:shd w:val="clear" w:color="auto" w:fill="auto"/>
            <w:vAlign w:val="center"/>
            <w:hideMark/>
          </w:tcPr>
          <w:p w:rsidR="00591FEF" w:rsidRPr="00CD01A3" w:rsidRDefault="00591FEF" w:rsidP="00D60C3C">
            <w:pPr>
              <w:widowControl/>
              <w:jc w:val="right"/>
              <w:rPr>
                <w:rFonts w:ascii="宋体" w:eastAsia="宋体" w:hAnsi="宋体" w:cs="宋体"/>
                <w:color w:val="000000"/>
                <w:kern w:val="0"/>
                <w:sz w:val="22"/>
              </w:rPr>
            </w:pPr>
            <w:r w:rsidRPr="00CD01A3">
              <w:rPr>
                <w:rFonts w:ascii="宋体" w:eastAsia="宋体" w:hAnsi="宋体" w:cs="宋体" w:hint="eastAsia"/>
                <w:color w:val="000000"/>
                <w:kern w:val="0"/>
                <w:sz w:val="22"/>
              </w:rPr>
              <w:t xml:space="preserve">　</w:t>
            </w:r>
          </w:p>
        </w:tc>
      </w:tr>
      <w:tr w:rsidR="00591FEF" w:rsidRPr="00CD01A3" w:rsidTr="00D60C3C">
        <w:trPr>
          <w:trHeight w:val="402"/>
          <w:jc w:val="center"/>
        </w:trPr>
        <w:tc>
          <w:tcPr>
            <w:tcW w:w="4900" w:type="dxa"/>
            <w:tcBorders>
              <w:top w:val="nil"/>
              <w:left w:val="single" w:sz="4" w:space="0" w:color="000000"/>
              <w:bottom w:val="single" w:sz="4" w:space="0" w:color="000000"/>
              <w:right w:val="single" w:sz="4" w:space="0" w:color="000000"/>
            </w:tcBorders>
            <w:shd w:val="clear" w:color="FFFFFF" w:fill="FFFFFF"/>
            <w:vAlign w:val="center"/>
            <w:hideMark/>
          </w:tcPr>
          <w:p w:rsidR="00591FEF" w:rsidRPr="00CD01A3" w:rsidRDefault="00591FEF" w:rsidP="00D60C3C">
            <w:pPr>
              <w:widowControl/>
              <w:jc w:val="center"/>
              <w:rPr>
                <w:rFonts w:ascii="宋体" w:eastAsia="宋体" w:hAnsi="宋体" w:cs="宋体"/>
                <w:b/>
                <w:bCs/>
                <w:color w:val="000000"/>
                <w:kern w:val="0"/>
                <w:sz w:val="22"/>
              </w:rPr>
            </w:pPr>
            <w:r w:rsidRPr="00CD01A3">
              <w:rPr>
                <w:rFonts w:ascii="宋体" w:eastAsia="宋体" w:hAnsi="宋体" w:cs="宋体" w:hint="eastAsia"/>
                <w:b/>
                <w:bCs/>
                <w:color w:val="000000"/>
                <w:kern w:val="0"/>
                <w:sz w:val="22"/>
              </w:rPr>
              <w:t xml:space="preserve">　</w:t>
            </w:r>
          </w:p>
        </w:tc>
        <w:tc>
          <w:tcPr>
            <w:tcW w:w="4900" w:type="dxa"/>
            <w:tcBorders>
              <w:top w:val="nil"/>
              <w:left w:val="nil"/>
              <w:bottom w:val="single" w:sz="4" w:space="0" w:color="000000"/>
              <w:right w:val="single" w:sz="4" w:space="0" w:color="000000"/>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r w:rsidR="00591FEF" w:rsidRPr="00CD01A3" w:rsidTr="00D60C3C">
        <w:trPr>
          <w:trHeight w:val="402"/>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r w:rsidR="00591FEF" w:rsidRPr="00CD01A3" w:rsidTr="00D60C3C">
        <w:trPr>
          <w:trHeight w:val="402"/>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r w:rsidR="00591FEF" w:rsidRPr="00CD01A3" w:rsidTr="00D60C3C">
        <w:trPr>
          <w:trHeight w:val="402"/>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r w:rsidR="00591FEF" w:rsidRPr="00CD01A3" w:rsidTr="00D60C3C">
        <w:trPr>
          <w:trHeight w:val="402"/>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r w:rsidR="00591FEF" w:rsidRPr="00CD01A3" w:rsidTr="00D60C3C">
        <w:trPr>
          <w:trHeight w:val="402"/>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c>
          <w:tcPr>
            <w:tcW w:w="4900" w:type="dxa"/>
            <w:tcBorders>
              <w:top w:val="nil"/>
              <w:left w:val="nil"/>
              <w:bottom w:val="single" w:sz="4" w:space="0" w:color="auto"/>
              <w:right w:val="single" w:sz="4" w:space="0" w:color="auto"/>
            </w:tcBorders>
            <w:shd w:val="clear" w:color="auto" w:fill="auto"/>
            <w:noWrap/>
            <w:vAlign w:val="bottom"/>
            <w:hideMark/>
          </w:tcPr>
          <w:p w:rsidR="00591FEF" w:rsidRPr="00CD01A3" w:rsidRDefault="00591FEF" w:rsidP="00D60C3C">
            <w:pPr>
              <w:widowControl/>
              <w:jc w:val="left"/>
              <w:rPr>
                <w:rFonts w:ascii="宋体" w:eastAsia="宋体" w:hAnsi="宋体" w:cs="宋体"/>
                <w:kern w:val="0"/>
                <w:sz w:val="24"/>
                <w:szCs w:val="24"/>
              </w:rPr>
            </w:pPr>
            <w:r w:rsidRPr="00CD01A3">
              <w:rPr>
                <w:rFonts w:ascii="宋体" w:eastAsia="宋体" w:hAnsi="宋体" w:cs="宋体" w:hint="eastAsia"/>
                <w:kern w:val="0"/>
                <w:sz w:val="24"/>
                <w:szCs w:val="24"/>
              </w:rPr>
              <w:t xml:space="preserve">　</w:t>
            </w:r>
          </w:p>
        </w:tc>
      </w:tr>
    </w:tbl>
    <w:p w:rsidR="00591FEF" w:rsidRDefault="00591FEF" w:rsidP="00591FEF">
      <w:pPr>
        <w:autoSpaceDE w:val="0"/>
        <w:autoSpaceDN w:val="0"/>
        <w:snapToGrid w:val="0"/>
        <w:spacing w:before="100" w:beforeAutospacing="1" w:after="100" w:afterAutospacing="1" w:line="560" w:lineRule="exact"/>
        <w:rPr>
          <w:rFonts w:ascii="方正仿宋_GBK" w:eastAsia="方正仿宋_GBK" w:hAnsi="Times New Roman" w:cs="Times New Roman"/>
          <w:kern w:val="0"/>
          <w:sz w:val="24"/>
          <w:szCs w:val="24"/>
        </w:rPr>
      </w:pPr>
      <w:r w:rsidRPr="001438F7">
        <w:rPr>
          <w:rFonts w:ascii="方正仿宋_GBK" w:eastAsia="方正仿宋_GBK" w:hAnsi="Times New Roman" w:cs="Times New Roman" w:hint="eastAsia"/>
          <w:kern w:val="0"/>
          <w:sz w:val="24"/>
          <w:szCs w:val="24"/>
        </w:rPr>
        <w:t>注：“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C15D08" w:rsidRDefault="00C15D08" w:rsidP="00591FEF">
      <w:pPr>
        <w:autoSpaceDE w:val="0"/>
        <w:autoSpaceDN w:val="0"/>
        <w:snapToGrid w:val="0"/>
        <w:spacing w:before="100" w:beforeAutospacing="1" w:after="100" w:afterAutospacing="1" w:line="560" w:lineRule="exact"/>
        <w:rPr>
          <w:rFonts w:ascii="方正仿宋_GBK" w:eastAsia="方正仿宋_GBK" w:hAnsi="Times New Roman" w:cs="Times New Roman"/>
          <w:kern w:val="0"/>
          <w:sz w:val="24"/>
          <w:szCs w:val="24"/>
        </w:rPr>
      </w:pPr>
      <w:r>
        <w:rPr>
          <w:rFonts w:ascii="方正仿宋_GBK" w:eastAsia="方正仿宋_GBK" w:hAnsi="Times New Roman" w:cs="Times New Roman" w:hint="eastAsia"/>
          <w:kern w:val="0"/>
          <w:sz w:val="24"/>
          <w:szCs w:val="24"/>
        </w:rPr>
        <w:t>本单位无相关收支项目</w:t>
      </w:r>
    </w:p>
    <w:p w:rsidR="00591FEF" w:rsidRPr="00411FE5" w:rsidRDefault="00591FEF" w:rsidP="00591FEF">
      <w:pPr>
        <w:widowControl/>
        <w:jc w:val="left"/>
        <w:rPr>
          <w:rFonts w:ascii="Times New Roman" w:eastAsia="方正仿宋_GBK" w:hAnsi="Times New Roman" w:cs="Times New Roman"/>
          <w:kern w:val="0"/>
          <w:sz w:val="24"/>
          <w:szCs w:val="24"/>
        </w:rPr>
      </w:pPr>
      <w:r w:rsidRPr="00411FE5">
        <w:rPr>
          <w:rFonts w:ascii="Times New Roman" w:eastAsia="方正仿宋_GBK" w:hAnsi="Times New Roman" w:cs="Times New Roman" w:hint="eastAsia"/>
          <w:kern w:val="0"/>
          <w:sz w:val="24"/>
          <w:szCs w:val="24"/>
        </w:rPr>
        <w:lastRenderedPageBreak/>
        <w:t>公开</w:t>
      </w:r>
      <w:r>
        <w:rPr>
          <w:rFonts w:ascii="Times New Roman" w:eastAsia="方正仿宋_GBK" w:hAnsi="Times New Roman" w:cs="Times New Roman" w:hint="eastAsia"/>
          <w:kern w:val="0"/>
          <w:sz w:val="24"/>
          <w:szCs w:val="24"/>
        </w:rPr>
        <w:t>12</w:t>
      </w:r>
      <w:r w:rsidRPr="00411FE5">
        <w:rPr>
          <w:rFonts w:ascii="Times New Roman" w:eastAsia="方正仿宋_GBK" w:hAnsi="Times New Roman" w:cs="Times New Roman" w:hint="eastAsia"/>
          <w:kern w:val="0"/>
          <w:sz w:val="24"/>
          <w:szCs w:val="24"/>
        </w:rPr>
        <w:t>表</w:t>
      </w:r>
    </w:p>
    <w:tbl>
      <w:tblPr>
        <w:tblW w:w="16050" w:type="dxa"/>
        <w:jc w:val="center"/>
        <w:tblInd w:w="913" w:type="dxa"/>
        <w:tblLook w:val="04A0"/>
      </w:tblPr>
      <w:tblGrid>
        <w:gridCol w:w="3529"/>
        <w:gridCol w:w="2032"/>
        <w:gridCol w:w="1311"/>
        <w:gridCol w:w="989"/>
        <w:gridCol w:w="712"/>
        <w:gridCol w:w="1701"/>
        <w:gridCol w:w="1276"/>
        <w:gridCol w:w="1011"/>
        <w:gridCol w:w="1115"/>
        <w:gridCol w:w="1276"/>
        <w:gridCol w:w="1098"/>
      </w:tblGrid>
      <w:tr w:rsidR="00591FEF" w:rsidRPr="00411FE5" w:rsidTr="00BA4EB5">
        <w:trPr>
          <w:trHeight w:val="420"/>
          <w:jc w:val="center"/>
        </w:trPr>
        <w:tc>
          <w:tcPr>
            <w:tcW w:w="16050" w:type="dxa"/>
            <w:gridSpan w:val="11"/>
            <w:tcBorders>
              <w:top w:val="nil"/>
              <w:left w:val="nil"/>
              <w:bottom w:val="nil"/>
              <w:right w:val="nil"/>
            </w:tcBorders>
            <w:shd w:val="clear" w:color="auto" w:fill="auto"/>
            <w:vAlign w:val="center"/>
            <w:hideMark/>
          </w:tcPr>
          <w:p w:rsidR="00591FEF" w:rsidRPr="00411FE5" w:rsidRDefault="00591FEF" w:rsidP="00D60C3C">
            <w:pPr>
              <w:widowControl/>
              <w:jc w:val="center"/>
              <w:rPr>
                <w:rFonts w:ascii="方正小标宋_GBK" w:eastAsia="方正小标宋_GBK" w:hAnsi="宋体" w:cs="宋体"/>
                <w:color w:val="000000"/>
                <w:kern w:val="0"/>
                <w:sz w:val="32"/>
                <w:szCs w:val="32"/>
              </w:rPr>
            </w:pPr>
            <w:r>
              <w:rPr>
                <w:rFonts w:ascii="方正小标宋_GBK" w:eastAsia="方正小标宋_GBK" w:hAnsi="宋体" w:cs="宋体" w:hint="eastAsia"/>
                <w:kern w:val="0"/>
                <w:sz w:val="36"/>
                <w:szCs w:val="36"/>
              </w:rPr>
              <w:t>政府采购支出</w:t>
            </w:r>
            <w:r w:rsidRPr="00411FE5">
              <w:rPr>
                <w:rFonts w:ascii="方正小标宋_GBK" w:eastAsia="方正小标宋_GBK" w:hAnsi="宋体" w:cs="宋体" w:hint="eastAsia"/>
                <w:kern w:val="0"/>
                <w:sz w:val="36"/>
                <w:szCs w:val="36"/>
              </w:rPr>
              <w:t>表</w:t>
            </w:r>
          </w:p>
        </w:tc>
      </w:tr>
      <w:tr w:rsidR="00BA4EB5" w:rsidRPr="00411FE5" w:rsidTr="00BA4EB5">
        <w:trPr>
          <w:trHeight w:val="285"/>
          <w:jc w:val="center"/>
        </w:trPr>
        <w:tc>
          <w:tcPr>
            <w:tcW w:w="3529" w:type="dxa"/>
            <w:tcBorders>
              <w:top w:val="nil"/>
              <w:left w:val="nil"/>
              <w:bottom w:val="nil"/>
              <w:right w:val="nil"/>
            </w:tcBorders>
            <w:shd w:val="clear" w:color="auto" w:fill="auto"/>
            <w:noWrap/>
            <w:vAlign w:val="center"/>
            <w:hideMark/>
          </w:tcPr>
          <w:p w:rsidR="00591FEF" w:rsidRPr="00411FE5" w:rsidRDefault="00591FEF" w:rsidP="00D60C3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部门/单位：</w:t>
            </w:r>
            <w:r w:rsidR="00BA4EB5">
              <w:rPr>
                <w:rFonts w:ascii="宋体" w:eastAsia="宋体" w:hAnsi="宋体" w:cs="宋体" w:hint="eastAsia"/>
                <w:color w:val="000000"/>
                <w:kern w:val="0"/>
                <w:sz w:val="20"/>
                <w:szCs w:val="20"/>
              </w:rPr>
              <w:t>092005-江苏省科学技术馆</w:t>
            </w:r>
          </w:p>
        </w:tc>
        <w:tc>
          <w:tcPr>
            <w:tcW w:w="4332" w:type="dxa"/>
            <w:gridSpan w:val="3"/>
            <w:tcBorders>
              <w:top w:val="nil"/>
              <w:left w:val="nil"/>
              <w:bottom w:val="nil"/>
              <w:right w:val="nil"/>
            </w:tcBorders>
            <w:shd w:val="clear" w:color="auto" w:fill="auto"/>
            <w:vAlign w:val="center"/>
            <w:hideMark/>
          </w:tcPr>
          <w:p w:rsidR="00591FEF" w:rsidRPr="00BA4EB5" w:rsidRDefault="00591FEF" w:rsidP="00D60C3C">
            <w:pPr>
              <w:widowControl/>
              <w:jc w:val="left"/>
              <w:rPr>
                <w:rFonts w:ascii="宋体" w:eastAsia="宋体" w:hAnsi="宋体" w:cs="宋体"/>
                <w:color w:val="000000"/>
                <w:kern w:val="0"/>
                <w:sz w:val="20"/>
                <w:szCs w:val="20"/>
              </w:rPr>
            </w:pPr>
          </w:p>
        </w:tc>
        <w:tc>
          <w:tcPr>
            <w:tcW w:w="2413" w:type="dxa"/>
            <w:gridSpan w:val="2"/>
            <w:tcBorders>
              <w:top w:val="nil"/>
              <w:left w:val="nil"/>
              <w:bottom w:val="nil"/>
              <w:right w:val="nil"/>
            </w:tcBorders>
            <w:shd w:val="clear" w:color="auto" w:fill="auto"/>
            <w:vAlign w:val="center"/>
            <w:hideMark/>
          </w:tcPr>
          <w:p w:rsidR="00591FEF" w:rsidRPr="00411FE5" w:rsidRDefault="00591FEF" w:rsidP="00D60C3C">
            <w:pPr>
              <w:widowControl/>
              <w:jc w:val="left"/>
              <w:rPr>
                <w:rFonts w:ascii="宋体" w:eastAsia="宋体" w:hAnsi="宋体" w:cs="Times New Roman"/>
                <w:kern w:val="0"/>
                <w:sz w:val="20"/>
                <w:szCs w:val="20"/>
              </w:rPr>
            </w:pPr>
          </w:p>
        </w:tc>
        <w:tc>
          <w:tcPr>
            <w:tcW w:w="1276" w:type="dxa"/>
            <w:tcBorders>
              <w:top w:val="nil"/>
              <w:left w:val="nil"/>
              <w:bottom w:val="nil"/>
              <w:right w:val="nil"/>
            </w:tcBorders>
            <w:shd w:val="clear" w:color="auto" w:fill="auto"/>
            <w:vAlign w:val="center"/>
            <w:hideMark/>
          </w:tcPr>
          <w:p w:rsidR="00591FEF" w:rsidRPr="00411FE5" w:rsidRDefault="00591FEF" w:rsidP="00D60C3C">
            <w:pPr>
              <w:widowControl/>
              <w:jc w:val="left"/>
              <w:rPr>
                <w:rFonts w:ascii="宋体" w:eastAsia="宋体" w:hAnsi="宋体" w:cs="Times New Roman"/>
                <w:kern w:val="0"/>
                <w:sz w:val="20"/>
                <w:szCs w:val="20"/>
              </w:rPr>
            </w:pPr>
          </w:p>
        </w:tc>
        <w:tc>
          <w:tcPr>
            <w:tcW w:w="1011" w:type="dxa"/>
            <w:tcBorders>
              <w:top w:val="nil"/>
              <w:left w:val="nil"/>
              <w:bottom w:val="nil"/>
              <w:right w:val="nil"/>
            </w:tcBorders>
            <w:shd w:val="clear" w:color="auto" w:fill="auto"/>
            <w:vAlign w:val="center"/>
            <w:hideMark/>
          </w:tcPr>
          <w:p w:rsidR="00591FEF" w:rsidRPr="00411FE5" w:rsidRDefault="00591FEF" w:rsidP="00D60C3C">
            <w:pPr>
              <w:widowControl/>
              <w:jc w:val="left"/>
              <w:rPr>
                <w:rFonts w:ascii="宋体" w:eastAsia="宋体" w:hAnsi="宋体" w:cs="Times New Roman"/>
                <w:kern w:val="0"/>
                <w:sz w:val="20"/>
                <w:szCs w:val="20"/>
              </w:rPr>
            </w:pPr>
          </w:p>
        </w:tc>
        <w:tc>
          <w:tcPr>
            <w:tcW w:w="1115" w:type="dxa"/>
            <w:tcBorders>
              <w:top w:val="nil"/>
              <w:left w:val="nil"/>
              <w:bottom w:val="nil"/>
              <w:right w:val="nil"/>
            </w:tcBorders>
            <w:shd w:val="clear" w:color="auto" w:fill="auto"/>
            <w:vAlign w:val="center"/>
            <w:hideMark/>
          </w:tcPr>
          <w:p w:rsidR="00591FEF" w:rsidRPr="00411FE5" w:rsidRDefault="00591FEF" w:rsidP="00D60C3C">
            <w:pPr>
              <w:widowControl/>
              <w:jc w:val="left"/>
              <w:rPr>
                <w:rFonts w:ascii="宋体" w:eastAsia="宋体" w:hAnsi="宋体" w:cs="Times New Roman"/>
                <w:kern w:val="0"/>
                <w:sz w:val="20"/>
                <w:szCs w:val="20"/>
              </w:rPr>
            </w:pPr>
          </w:p>
        </w:tc>
        <w:tc>
          <w:tcPr>
            <w:tcW w:w="1276" w:type="dxa"/>
            <w:tcBorders>
              <w:top w:val="nil"/>
              <w:left w:val="nil"/>
              <w:bottom w:val="nil"/>
              <w:right w:val="nil"/>
            </w:tcBorders>
            <w:shd w:val="clear" w:color="auto" w:fill="auto"/>
            <w:vAlign w:val="center"/>
            <w:hideMark/>
          </w:tcPr>
          <w:p w:rsidR="00591FEF" w:rsidRPr="00411FE5" w:rsidRDefault="00591FEF" w:rsidP="00D60C3C">
            <w:pPr>
              <w:widowControl/>
              <w:jc w:val="left"/>
              <w:rPr>
                <w:rFonts w:ascii="宋体" w:eastAsia="宋体" w:hAnsi="宋体" w:cs="Times New Roman"/>
                <w:kern w:val="0"/>
                <w:sz w:val="20"/>
                <w:szCs w:val="20"/>
              </w:rPr>
            </w:pPr>
          </w:p>
        </w:tc>
        <w:tc>
          <w:tcPr>
            <w:tcW w:w="1098" w:type="dxa"/>
            <w:tcBorders>
              <w:top w:val="nil"/>
              <w:left w:val="nil"/>
              <w:bottom w:val="nil"/>
              <w:right w:val="nil"/>
            </w:tcBorders>
            <w:shd w:val="clear" w:color="auto" w:fill="auto"/>
            <w:vAlign w:val="center"/>
            <w:hideMark/>
          </w:tcPr>
          <w:p w:rsidR="00591FEF" w:rsidRPr="00411FE5" w:rsidRDefault="00591FEF" w:rsidP="00D60C3C">
            <w:pPr>
              <w:widowControl/>
              <w:jc w:val="righ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单位：万元</w:t>
            </w:r>
          </w:p>
        </w:tc>
      </w:tr>
      <w:tr w:rsidR="00BA4EB5" w:rsidRPr="00411FE5" w:rsidTr="00BA4EB5">
        <w:trPr>
          <w:trHeight w:val="285"/>
          <w:jc w:val="center"/>
        </w:trPr>
        <w:tc>
          <w:tcPr>
            <w:tcW w:w="3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采购品目大类</w:t>
            </w:r>
          </w:p>
        </w:tc>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专项名称</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经济科目</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采购品目名称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采购组织形式</w:t>
            </w:r>
          </w:p>
        </w:tc>
        <w:tc>
          <w:tcPr>
            <w:tcW w:w="4678" w:type="dxa"/>
            <w:gridSpan w:val="4"/>
            <w:tcBorders>
              <w:top w:val="single" w:sz="4" w:space="0" w:color="000000"/>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资金来源</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总计</w:t>
            </w:r>
          </w:p>
        </w:tc>
      </w:tr>
      <w:tr w:rsidR="00BA4EB5" w:rsidRPr="00411FE5" w:rsidTr="00BA4EB5">
        <w:trPr>
          <w:trHeight w:val="540"/>
          <w:jc w:val="center"/>
        </w:trPr>
        <w:tc>
          <w:tcPr>
            <w:tcW w:w="3529" w:type="dxa"/>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591FEF"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一般公共</w:t>
            </w:r>
          </w:p>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预算资金</w:t>
            </w:r>
          </w:p>
        </w:tc>
        <w:tc>
          <w:tcPr>
            <w:tcW w:w="101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政府性基金</w:t>
            </w:r>
          </w:p>
        </w:tc>
        <w:tc>
          <w:tcPr>
            <w:tcW w:w="1115"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其他资金</w:t>
            </w:r>
          </w:p>
        </w:tc>
        <w:tc>
          <w:tcPr>
            <w:tcW w:w="1276"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上年结转和结余资金</w:t>
            </w:r>
          </w:p>
        </w:tc>
        <w:tc>
          <w:tcPr>
            <w:tcW w:w="1098" w:type="dxa"/>
            <w:vMerge/>
            <w:tcBorders>
              <w:top w:val="single" w:sz="4" w:space="0" w:color="000000"/>
              <w:left w:val="single" w:sz="4" w:space="0" w:color="000000"/>
              <w:bottom w:val="single" w:sz="4" w:space="0" w:color="000000"/>
              <w:right w:val="single" w:sz="4" w:space="0" w:color="000000"/>
            </w:tcBorders>
            <w:vAlign w:val="center"/>
            <w:hideMark/>
          </w:tcPr>
          <w:p w:rsidR="00591FEF" w:rsidRPr="00411FE5" w:rsidRDefault="00591FEF" w:rsidP="00D60C3C">
            <w:pPr>
              <w:widowControl/>
              <w:jc w:val="left"/>
              <w:rPr>
                <w:rFonts w:ascii="宋体" w:eastAsia="宋体" w:hAnsi="宋体" w:cs="宋体"/>
                <w:b/>
                <w:bCs/>
                <w:color w:val="000000"/>
                <w:kern w:val="0"/>
                <w:sz w:val="20"/>
                <w:szCs w:val="20"/>
              </w:rPr>
            </w:pPr>
          </w:p>
        </w:tc>
      </w:tr>
      <w:tr w:rsidR="00BA4EB5" w:rsidRPr="00411FE5" w:rsidTr="00BA4EB5">
        <w:trPr>
          <w:trHeight w:val="285"/>
          <w:jc w:val="center"/>
        </w:trPr>
        <w:tc>
          <w:tcPr>
            <w:tcW w:w="3529" w:type="dxa"/>
            <w:tcBorders>
              <w:top w:val="nil"/>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合计　</w:t>
            </w:r>
          </w:p>
        </w:tc>
        <w:tc>
          <w:tcPr>
            <w:tcW w:w="2032"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31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BA4EB5">
            <w:pPr>
              <w:widowControl/>
              <w:jc w:val="right"/>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r w:rsidR="00BA4EB5">
              <w:rPr>
                <w:rFonts w:ascii="宋体" w:eastAsia="宋体" w:hAnsi="宋体" w:cs="宋体" w:hint="eastAsia"/>
                <w:b/>
                <w:bCs/>
                <w:color w:val="000000"/>
                <w:kern w:val="0"/>
                <w:sz w:val="20"/>
                <w:szCs w:val="20"/>
              </w:rPr>
              <w:t>47.00</w:t>
            </w:r>
          </w:p>
        </w:tc>
        <w:tc>
          <w:tcPr>
            <w:tcW w:w="101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115"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098" w:type="dxa"/>
            <w:tcBorders>
              <w:top w:val="nil"/>
              <w:left w:val="nil"/>
              <w:bottom w:val="single" w:sz="4" w:space="0" w:color="000000"/>
              <w:right w:val="single" w:sz="4" w:space="0" w:color="000000"/>
            </w:tcBorders>
            <w:shd w:val="clear" w:color="auto" w:fill="auto"/>
            <w:vAlign w:val="center"/>
            <w:hideMark/>
          </w:tcPr>
          <w:p w:rsidR="00591FEF" w:rsidRPr="00411FE5" w:rsidRDefault="00BA4EB5" w:rsidP="00BA4EB5">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47.00</w:t>
            </w:r>
          </w:p>
        </w:tc>
      </w:tr>
      <w:tr w:rsidR="00BA4EB5" w:rsidRPr="00411FE5" w:rsidTr="00BA4EB5">
        <w:trPr>
          <w:trHeight w:val="285"/>
          <w:jc w:val="center"/>
        </w:trPr>
        <w:tc>
          <w:tcPr>
            <w:tcW w:w="3529" w:type="dxa"/>
            <w:tcBorders>
              <w:top w:val="nil"/>
              <w:left w:val="single" w:sz="4" w:space="0" w:color="000000"/>
              <w:bottom w:val="single" w:sz="4" w:space="0" w:color="000000"/>
              <w:right w:val="single" w:sz="4" w:space="0" w:color="000000"/>
            </w:tcBorders>
            <w:shd w:val="clear" w:color="auto" w:fill="auto"/>
            <w:vAlign w:val="center"/>
            <w:hideMark/>
          </w:tcPr>
          <w:p w:rsidR="00591FEF" w:rsidRPr="00411FE5" w:rsidRDefault="00591FEF" w:rsidP="00BA4EB5">
            <w:pPr>
              <w:widowControl/>
              <w:jc w:val="left"/>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r w:rsidR="00BA4EB5">
              <w:rPr>
                <w:rFonts w:ascii="宋体" w:eastAsia="宋体" w:hAnsi="宋体" w:cs="宋体" w:hint="eastAsia"/>
                <w:b/>
                <w:bCs/>
                <w:color w:val="000000"/>
                <w:kern w:val="0"/>
                <w:sz w:val="20"/>
                <w:szCs w:val="20"/>
              </w:rPr>
              <w:t>服务类</w:t>
            </w:r>
          </w:p>
        </w:tc>
        <w:tc>
          <w:tcPr>
            <w:tcW w:w="2032"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31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591FEF" w:rsidRPr="00411FE5" w:rsidRDefault="00E24172" w:rsidP="00BA4EB5">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47.00</w:t>
            </w:r>
            <w:r w:rsidR="00591FEF" w:rsidRPr="00411FE5">
              <w:rPr>
                <w:rFonts w:ascii="宋体" w:eastAsia="宋体" w:hAnsi="宋体" w:cs="宋体" w:hint="eastAsia"/>
                <w:b/>
                <w:bCs/>
                <w:color w:val="000000"/>
                <w:kern w:val="0"/>
                <w:sz w:val="20"/>
                <w:szCs w:val="20"/>
              </w:rPr>
              <w:t xml:space="preserve">　</w:t>
            </w:r>
          </w:p>
        </w:tc>
        <w:tc>
          <w:tcPr>
            <w:tcW w:w="1011"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115"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098" w:type="dxa"/>
            <w:tcBorders>
              <w:top w:val="nil"/>
              <w:left w:val="nil"/>
              <w:bottom w:val="single" w:sz="4" w:space="0" w:color="000000"/>
              <w:right w:val="single" w:sz="4" w:space="0" w:color="000000"/>
            </w:tcBorders>
            <w:shd w:val="clear" w:color="auto" w:fill="auto"/>
            <w:vAlign w:val="center"/>
            <w:hideMark/>
          </w:tcPr>
          <w:p w:rsidR="00591FEF" w:rsidRPr="00411FE5" w:rsidRDefault="00591FEF" w:rsidP="00E24172">
            <w:pPr>
              <w:widowControl/>
              <w:jc w:val="right"/>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r w:rsidR="00E24172">
              <w:rPr>
                <w:rFonts w:ascii="宋体" w:eastAsia="宋体" w:hAnsi="宋体" w:cs="宋体" w:hint="eastAsia"/>
                <w:b/>
                <w:bCs/>
                <w:color w:val="000000"/>
                <w:kern w:val="0"/>
                <w:sz w:val="20"/>
                <w:szCs w:val="20"/>
              </w:rPr>
              <w:t>47.00</w:t>
            </w:r>
          </w:p>
        </w:tc>
      </w:tr>
      <w:tr w:rsidR="00BA4EB5" w:rsidRPr="00411FE5" w:rsidTr="00BA4EB5">
        <w:trPr>
          <w:trHeight w:val="285"/>
          <w:jc w:val="center"/>
        </w:trPr>
        <w:tc>
          <w:tcPr>
            <w:tcW w:w="3529" w:type="dxa"/>
            <w:tcBorders>
              <w:top w:val="nil"/>
              <w:left w:val="single" w:sz="4" w:space="0" w:color="000000"/>
              <w:bottom w:val="nil"/>
              <w:right w:val="single" w:sz="4" w:space="0" w:color="000000"/>
            </w:tcBorders>
            <w:shd w:val="clear" w:color="auto" w:fill="auto"/>
            <w:vAlign w:val="center"/>
            <w:hideMark/>
          </w:tcPr>
          <w:p w:rsidR="00591FEF" w:rsidRPr="00411FE5" w:rsidRDefault="00BA4EB5" w:rsidP="00D60C3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江苏省科学技术馆</w:t>
            </w:r>
          </w:p>
        </w:tc>
        <w:tc>
          <w:tcPr>
            <w:tcW w:w="2032"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311"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gridSpan w:val="2"/>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701"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nil"/>
              <w:right w:val="single" w:sz="4" w:space="0" w:color="000000"/>
            </w:tcBorders>
            <w:shd w:val="clear" w:color="auto" w:fill="auto"/>
            <w:vAlign w:val="center"/>
            <w:hideMark/>
          </w:tcPr>
          <w:p w:rsidR="00591FEF" w:rsidRPr="00411FE5" w:rsidRDefault="00E24172" w:rsidP="00BA4EB5">
            <w:pPr>
              <w:widowControl/>
              <w:jc w:val="righ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47.00</w:t>
            </w:r>
            <w:r w:rsidR="00591FEF" w:rsidRPr="00411FE5">
              <w:rPr>
                <w:rFonts w:ascii="宋体" w:eastAsia="宋体" w:hAnsi="宋体" w:cs="宋体" w:hint="eastAsia"/>
                <w:b/>
                <w:bCs/>
                <w:color w:val="000000"/>
                <w:kern w:val="0"/>
                <w:sz w:val="20"/>
                <w:szCs w:val="20"/>
              </w:rPr>
              <w:t xml:space="preserve">　</w:t>
            </w:r>
          </w:p>
        </w:tc>
        <w:tc>
          <w:tcPr>
            <w:tcW w:w="1011"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115"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nil"/>
              <w:left w:val="nil"/>
              <w:bottom w:val="nil"/>
              <w:right w:val="single" w:sz="4" w:space="0" w:color="000000"/>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098" w:type="dxa"/>
            <w:tcBorders>
              <w:top w:val="nil"/>
              <w:left w:val="nil"/>
              <w:bottom w:val="nil"/>
              <w:right w:val="single" w:sz="4" w:space="0" w:color="000000"/>
            </w:tcBorders>
            <w:shd w:val="clear" w:color="auto" w:fill="auto"/>
            <w:vAlign w:val="center"/>
            <w:hideMark/>
          </w:tcPr>
          <w:p w:rsidR="00591FEF" w:rsidRPr="00411FE5" w:rsidRDefault="00591FEF" w:rsidP="00E24172">
            <w:pPr>
              <w:widowControl/>
              <w:jc w:val="right"/>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r w:rsidR="00E24172">
              <w:rPr>
                <w:rFonts w:ascii="宋体" w:eastAsia="宋体" w:hAnsi="宋体" w:cs="宋体" w:hint="eastAsia"/>
                <w:b/>
                <w:bCs/>
                <w:color w:val="000000"/>
                <w:kern w:val="0"/>
                <w:sz w:val="20"/>
                <w:szCs w:val="20"/>
              </w:rPr>
              <w:t>47.00</w:t>
            </w:r>
          </w:p>
        </w:tc>
      </w:tr>
      <w:tr w:rsidR="00BA4EB5" w:rsidRPr="00411FE5" w:rsidTr="00BA4EB5">
        <w:trPr>
          <w:trHeight w:val="285"/>
          <w:jc w:val="center"/>
        </w:trPr>
        <w:tc>
          <w:tcPr>
            <w:tcW w:w="3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BA4EB5" w:rsidP="00BA4EB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展馆维护经费</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BA4EB5" w:rsidP="00D60C3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物业管理费</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591FEF" w:rsidP="00D60C3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sidR="00BA4EB5">
              <w:rPr>
                <w:rFonts w:ascii="宋体" w:eastAsia="宋体" w:hAnsi="宋体" w:cs="宋体" w:hint="eastAsia"/>
                <w:color w:val="000000"/>
                <w:kern w:val="0"/>
                <w:sz w:val="20"/>
                <w:szCs w:val="20"/>
              </w:rPr>
              <w:t>其他物业管理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591FEF" w:rsidP="00D60C3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sidR="00BA4EB5">
              <w:rPr>
                <w:rFonts w:ascii="宋体" w:eastAsia="宋体" w:hAnsi="宋体" w:cs="宋体" w:hint="eastAsia"/>
                <w:color w:val="000000"/>
                <w:kern w:val="0"/>
                <w:sz w:val="20"/>
                <w:szCs w:val="20"/>
              </w:rPr>
              <w:t>政府集中采购</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1FEF" w:rsidRPr="00BA4EB5" w:rsidRDefault="00BA4EB5" w:rsidP="00BA4EB5">
            <w:pPr>
              <w:widowControl/>
              <w:jc w:val="right"/>
              <w:rPr>
                <w:rFonts w:ascii="宋体" w:eastAsia="宋体" w:hAnsi="宋体" w:cs="宋体"/>
                <w:bCs/>
                <w:color w:val="000000"/>
                <w:kern w:val="0"/>
                <w:sz w:val="20"/>
                <w:szCs w:val="20"/>
              </w:rPr>
            </w:pPr>
            <w:r w:rsidRPr="00BA4EB5">
              <w:rPr>
                <w:rFonts w:ascii="宋体" w:eastAsia="宋体" w:hAnsi="宋体" w:cs="宋体" w:hint="eastAsia"/>
                <w:bCs/>
                <w:color w:val="000000"/>
                <w:kern w:val="0"/>
                <w:sz w:val="20"/>
                <w:szCs w:val="20"/>
              </w:rPr>
              <w:t>11.43</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91FEF" w:rsidRPr="00411FE5" w:rsidRDefault="00591FEF" w:rsidP="00D60C3C">
            <w:pPr>
              <w:widowControl/>
              <w:jc w:val="center"/>
              <w:rPr>
                <w:rFonts w:ascii="宋体" w:eastAsia="宋体" w:hAnsi="宋体" w:cs="宋体"/>
                <w:b/>
                <w:bCs/>
                <w:color w:val="000000"/>
                <w:kern w:val="0"/>
                <w:sz w:val="20"/>
                <w:szCs w:val="20"/>
              </w:rPr>
            </w:pPr>
            <w:r w:rsidRPr="00411FE5">
              <w:rPr>
                <w:rFonts w:ascii="宋体" w:eastAsia="宋体" w:hAnsi="宋体" w:cs="宋体" w:hint="eastAsia"/>
                <w:b/>
                <w:bCs/>
                <w:color w:val="000000"/>
                <w:kern w:val="0"/>
                <w:sz w:val="20"/>
                <w:szCs w:val="20"/>
              </w:rPr>
              <w:t xml:space="preserve">　</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591FEF" w:rsidRPr="00BA4EB5" w:rsidRDefault="00BA4EB5" w:rsidP="00D60C3C">
            <w:pPr>
              <w:widowControl/>
              <w:jc w:val="right"/>
              <w:rPr>
                <w:rFonts w:ascii="宋体" w:eastAsia="宋体" w:hAnsi="宋体" w:cs="宋体"/>
                <w:b/>
                <w:color w:val="000000"/>
                <w:kern w:val="0"/>
                <w:sz w:val="20"/>
                <w:szCs w:val="20"/>
              </w:rPr>
            </w:pPr>
            <w:r w:rsidRPr="00BA4EB5">
              <w:rPr>
                <w:rFonts w:ascii="宋体" w:eastAsia="宋体" w:hAnsi="宋体" w:cs="宋体" w:hint="eastAsia"/>
                <w:b/>
                <w:color w:val="000000"/>
                <w:kern w:val="0"/>
                <w:sz w:val="20"/>
                <w:szCs w:val="20"/>
              </w:rPr>
              <w:t>11.43</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BA4EB5">
            <w:pPr>
              <w:widowControl/>
              <w:jc w:val="left"/>
              <w:rPr>
                <w:rFonts w:ascii="宋体" w:eastAsia="宋体" w:hAnsi="宋体" w:cs="宋体"/>
                <w:kern w:val="0"/>
                <w:sz w:val="20"/>
                <w:szCs w:val="20"/>
              </w:rPr>
            </w:pPr>
            <w:r>
              <w:rPr>
                <w:rFonts w:ascii="宋体" w:eastAsia="宋体" w:hAnsi="宋体" w:cs="宋体" w:hint="eastAsia"/>
                <w:kern w:val="0"/>
                <w:sz w:val="20"/>
                <w:szCs w:val="20"/>
              </w:rPr>
              <w:t>免费开放专项补贴</w:t>
            </w:r>
          </w:p>
        </w:tc>
        <w:tc>
          <w:tcPr>
            <w:tcW w:w="1311"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物业管理费</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其他物业管理</w:t>
            </w:r>
          </w:p>
        </w:tc>
        <w:tc>
          <w:tcPr>
            <w:tcW w:w="1701"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政府集中采购</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BA4EB5" w:rsidRDefault="00BA4EB5" w:rsidP="00BA4EB5">
            <w:pPr>
              <w:widowControl/>
              <w:jc w:val="right"/>
              <w:rPr>
                <w:rFonts w:ascii="宋体" w:eastAsia="宋体" w:hAnsi="宋体" w:cs="宋体"/>
                <w:kern w:val="0"/>
                <w:sz w:val="20"/>
                <w:szCs w:val="20"/>
              </w:rPr>
            </w:pPr>
            <w:r>
              <w:rPr>
                <w:rFonts w:ascii="宋体" w:eastAsia="宋体" w:hAnsi="宋体" w:cs="宋体" w:hint="eastAsia"/>
                <w:kern w:val="0"/>
                <w:sz w:val="20"/>
                <w:szCs w:val="20"/>
              </w:rPr>
              <w:t>9.47</w:t>
            </w:r>
            <w:r w:rsidRPr="00BA4EB5">
              <w:rPr>
                <w:rFonts w:ascii="宋体" w:eastAsia="宋体" w:hAnsi="宋体" w:cs="宋体" w:hint="eastAsia"/>
                <w:kern w:val="0"/>
                <w:sz w:val="20"/>
                <w:szCs w:val="20"/>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BA4EB5" w:rsidRDefault="00BA4EB5" w:rsidP="00BA4EB5">
            <w:pPr>
              <w:widowControl/>
              <w:jc w:val="right"/>
              <w:rPr>
                <w:rFonts w:ascii="宋体" w:eastAsia="宋体" w:hAnsi="宋体" w:cs="宋体"/>
                <w:b/>
                <w:kern w:val="0"/>
                <w:sz w:val="20"/>
                <w:szCs w:val="20"/>
              </w:rPr>
            </w:pPr>
            <w:r w:rsidRPr="00BA4EB5">
              <w:rPr>
                <w:rFonts w:ascii="宋体" w:eastAsia="宋体" w:hAnsi="宋体" w:cs="宋体" w:hint="eastAsia"/>
                <w:b/>
                <w:kern w:val="0"/>
                <w:sz w:val="20"/>
                <w:szCs w:val="20"/>
              </w:rPr>
              <w:t xml:space="preserve">　</w:t>
            </w:r>
            <w:r>
              <w:rPr>
                <w:rFonts w:ascii="宋体" w:eastAsia="宋体" w:hAnsi="宋体" w:cs="宋体" w:hint="eastAsia"/>
                <w:b/>
                <w:kern w:val="0"/>
                <w:sz w:val="20"/>
                <w:szCs w:val="20"/>
              </w:rPr>
              <w:t>9.47</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BA4EB5">
            <w:pPr>
              <w:widowControl/>
              <w:jc w:val="left"/>
              <w:rPr>
                <w:rFonts w:ascii="宋体" w:eastAsia="宋体" w:hAnsi="宋体" w:cs="宋体"/>
                <w:kern w:val="0"/>
                <w:sz w:val="20"/>
                <w:szCs w:val="20"/>
              </w:rPr>
            </w:pPr>
            <w:r>
              <w:rPr>
                <w:rFonts w:ascii="宋体" w:eastAsia="宋体" w:hAnsi="宋体" w:cs="宋体" w:hint="eastAsia"/>
                <w:kern w:val="0"/>
                <w:sz w:val="20"/>
                <w:szCs w:val="20"/>
              </w:rPr>
              <w:t>公共文化设施免费开放运转经费</w:t>
            </w:r>
          </w:p>
        </w:tc>
        <w:tc>
          <w:tcPr>
            <w:tcW w:w="1311"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物业管理费</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其他物业管理</w:t>
            </w:r>
          </w:p>
        </w:tc>
        <w:tc>
          <w:tcPr>
            <w:tcW w:w="1701"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AC004C">
            <w:pPr>
              <w:widowControl/>
              <w:jc w:val="left"/>
              <w:rPr>
                <w:rFonts w:ascii="宋体" w:eastAsia="宋体" w:hAnsi="宋体" w:cs="宋体"/>
                <w:color w:val="000000"/>
                <w:kern w:val="0"/>
                <w:sz w:val="20"/>
                <w:szCs w:val="20"/>
              </w:rPr>
            </w:pPr>
            <w:r w:rsidRPr="00411FE5">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政府集中采购</w:t>
            </w:r>
          </w:p>
        </w:tc>
        <w:tc>
          <w:tcPr>
            <w:tcW w:w="1276" w:type="dxa"/>
            <w:tcBorders>
              <w:top w:val="nil"/>
              <w:left w:val="nil"/>
              <w:bottom w:val="single" w:sz="4" w:space="0" w:color="auto"/>
              <w:right w:val="single" w:sz="4" w:space="0" w:color="auto"/>
            </w:tcBorders>
            <w:shd w:val="clear" w:color="auto" w:fill="auto"/>
            <w:noWrap/>
            <w:vAlign w:val="center"/>
            <w:hideMark/>
          </w:tcPr>
          <w:p w:rsidR="00BA4EB5" w:rsidRPr="00BA4EB5" w:rsidRDefault="00BA4EB5" w:rsidP="00BA4EB5">
            <w:pPr>
              <w:widowControl/>
              <w:jc w:val="right"/>
              <w:rPr>
                <w:rFonts w:ascii="宋体" w:eastAsia="宋体" w:hAnsi="宋体" w:cs="宋体"/>
                <w:kern w:val="0"/>
                <w:sz w:val="20"/>
                <w:szCs w:val="20"/>
              </w:rPr>
            </w:pPr>
            <w:r>
              <w:rPr>
                <w:rFonts w:ascii="宋体" w:eastAsia="宋体" w:hAnsi="宋体" w:cs="宋体" w:hint="eastAsia"/>
                <w:kern w:val="0"/>
                <w:sz w:val="20"/>
                <w:szCs w:val="20"/>
              </w:rPr>
              <w:t>26.10</w:t>
            </w:r>
          </w:p>
        </w:tc>
        <w:tc>
          <w:tcPr>
            <w:tcW w:w="1011"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BA4EB5">
            <w:pPr>
              <w:widowControl/>
              <w:jc w:val="right"/>
              <w:rPr>
                <w:rFonts w:ascii="宋体" w:eastAsia="宋体" w:hAnsi="宋体" w:cs="宋体"/>
                <w:kern w:val="0"/>
                <w:sz w:val="20"/>
                <w:szCs w:val="20"/>
              </w:rPr>
            </w:pPr>
          </w:p>
        </w:tc>
        <w:tc>
          <w:tcPr>
            <w:tcW w:w="1115"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BA4EB5">
            <w:pPr>
              <w:widowControl/>
              <w:jc w:val="right"/>
              <w:rPr>
                <w:rFonts w:ascii="宋体" w:eastAsia="宋体" w:hAnsi="宋体" w:cs="宋体"/>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BA4EB5" w:rsidRPr="00411FE5" w:rsidRDefault="00BA4EB5" w:rsidP="00BA4EB5">
            <w:pPr>
              <w:widowControl/>
              <w:jc w:val="right"/>
              <w:rPr>
                <w:rFonts w:ascii="宋体" w:eastAsia="宋体" w:hAnsi="宋体" w:cs="宋体"/>
                <w:kern w:val="0"/>
                <w:sz w:val="20"/>
                <w:szCs w:val="20"/>
              </w:rPr>
            </w:pPr>
          </w:p>
        </w:tc>
        <w:tc>
          <w:tcPr>
            <w:tcW w:w="1098" w:type="dxa"/>
            <w:tcBorders>
              <w:top w:val="nil"/>
              <w:left w:val="nil"/>
              <w:bottom w:val="single" w:sz="4" w:space="0" w:color="auto"/>
              <w:right w:val="single" w:sz="4" w:space="0" w:color="auto"/>
            </w:tcBorders>
            <w:shd w:val="clear" w:color="auto" w:fill="auto"/>
            <w:noWrap/>
            <w:vAlign w:val="center"/>
            <w:hideMark/>
          </w:tcPr>
          <w:p w:rsidR="00BA4EB5" w:rsidRPr="00BA4EB5" w:rsidRDefault="00BA4EB5" w:rsidP="00BA4EB5">
            <w:pPr>
              <w:widowControl/>
              <w:jc w:val="right"/>
              <w:rPr>
                <w:rFonts w:ascii="宋体" w:eastAsia="宋体" w:hAnsi="宋体" w:cs="宋体"/>
                <w:b/>
                <w:kern w:val="0"/>
                <w:sz w:val="20"/>
                <w:szCs w:val="20"/>
              </w:rPr>
            </w:pPr>
            <w:r>
              <w:rPr>
                <w:rFonts w:ascii="宋体" w:eastAsia="宋体" w:hAnsi="宋体" w:cs="宋体" w:hint="eastAsia"/>
                <w:b/>
                <w:kern w:val="0"/>
                <w:sz w:val="20"/>
                <w:szCs w:val="20"/>
              </w:rPr>
              <w:t>26.10</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0"/>
                <w:szCs w:val="20"/>
              </w:rPr>
            </w:pPr>
            <w:r w:rsidRPr="00411FE5">
              <w:rPr>
                <w:rFonts w:ascii="宋体" w:eastAsia="宋体" w:hAnsi="宋体" w:cs="宋体" w:hint="eastAsia"/>
                <w:kern w:val="0"/>
                <w:sz w:val="20"/>
                <w:szCs w:val="20"/>
              </w:rPr>
              <w:t xml:space="preserve">　</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r>
      <w:tr w:rsidR="00BA4EB5" w:rsidRPr="00411FE5" w:rsidTr="00BA4EB5">
        <w:trPr>
          <w:trHeight w:val="285"/>
          <w:jc w:val="center"/>
        </w:trPr>
        <w:tc>
          <w:tcPr>
            <w:tcW w:w="3529" w:type="dxa"/>
            <w:tcBorders>
              <w:top w:val="nil"/>
              <w:left w:val="single" w:sz="4" w:space="0" w:color="auto"/>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11"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115"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BA4EB5" w:rsidRPr="00411FE5" w:rsidRDefault="00BA4EB5" w:rsidP="00D60C3C">
            <w:pPr>
              <w:widowControl/>
              <w:jc w:val="left"/>
              <w:rPr>
                <w:rFonts w:ascii="宋体" w:eastAsia="宋体" w:hAnsi="宋体" w:cs="宋体"/>
                <w:kern w:val="0"/>
                <w:sz w:val="24"/>
                <w:szCs w:val="24"/>
              </w:rPr>
            </w:pPr>
            <w:r w:rsidRPr="00411FE5">
              <w:rPr>
                <w:rFonts w:ascii="宋体" w:eastAsia="宋体" w:hAnsi="宋体" w:cs="宋体" w:hint="eastAsia"/>
                <w:kern w:val="0"/>
                <w:sz w:val="24"/>
                <w:szCs w:val="24"/>
              </w:rPr>
              <w:t xml:space="preserve">　</w:t>
            </w:r>
          </w:p>
        </w:tc>
      </w:tr>
    </w:tbl>
    <w:p w:rsidR="00591FEF" w:rsidRDefault="00591FEF" w:rsidP="00591FEF">
      <w:pPr>
        <w:autoSpaceDE w:val="0"/>
        <w:autoSpaceDN w:val="0"/>
        <w:snapToGrid w:val="0"/>
        <w:spacing w:before="100" w:beforeAutospacing="1" w:after="100" w:afterAutospacing="1" w:line="550" w:lineRule="exact"/>
        <w:rPr>
          <w:rFonts w:ascii="Times New Roman" w:eastAsia="方正小标宋_GBK" w:hAnsi="Times New Roman" w:cs="Times New Roman"/>
          <w:kern w:val="0"/>
          <w:sz w:val="36"/>
          <w:szCs w:val="36"/>
        </w:rPr>
      </w:pPr>
    </w:p>
    <w:p w:rsidR="00591FEF" w:rsidRDefault="00591FEF" w:rsidP="00591FEF">
      <w:pPr>
        <w:widowControl/>
        <w:jc w:val="left"/>
        <w:rPr>
          <w:rFonts w:ascii="Times New Roman" w:eastAsia="方正小标宋_GBK" w:hAnsi="Times New Roman" w:cs="Times New Roman"/>
          <w:kern w:val="0"/>
          <w:sz w:val="36"/>
          <w:szCs w:val="36"/>
        </w:rPr>
        <w:sectPr w:rsidR="00591FEF" w:rsidSect="00D60C3C">
          <w:pgSz w:w="16838" w:h="11906" w:orient="landscape"/>
          <w:pgMar w:top="1588" w:right="1814" w:bottom="1588" w:left="1985" w:header="851" w:footer="992" w:gutter="0"/>
          <w:cols w:space="425"/>
          <w:docGrid w:type="lines" w:linePitch="312"/>
        </w:sectPr>
      </w:pPr>
    </w:p>
    <w:p w:rsidR="00591FEF" w:rsidRPr="007B223D" w:rsidRDefault="00591FEF" w:rsidP="00591FEF">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7B223D">
        <w:rPr>
          <w:rFonts w:ascii="Times New Roman" w:eastAsia="方正小标宋_GBK" w:hAnsi="Times New Roman" w:cs="Times New Roman"/>
          <w:kern w:val="0"/>
          <w:sz w:val="36"/>
          <w:szCs w:val="36"/>
        </w:rPr>
        <w:lastRenderedPageBreak/>
        <w:t>第三部分</w:t>
      </w:r>
      <w:r w:rsidRPr="007B223D">
        <w:rPr>
          <w:rFonts w:ascii="Times New Roman" w:eastAsia="方正小标宋_GBK" w:hAnsi="Times New Roman" w:cs="Times New Roman"/>
          <w:kern w:val="0"/>
          <w:sz w:val="36"/>
          <w:szCs w:val="36"/>
        </w:rPr>
        <w:t xml:space="preserve">  20</w:t>
      </w:r>
      <w:r>
        <w:rPr>
          <w:rFonts w:ascii="Times New Roman" w:eastAsia="方正小标宋_GBK" w:hAnsi="Times New Roman" w:cs="Times New Roman"/>
          <w:kern w:val="0"/>
          <w:sz w:val="36"/>
          <w:szCs w:val="36"/>
        </w:rPr>
        <w:t>21</w:t>
      </w:r>
      <w:r w:rsidRPr="007B223D">
        <w:rPr>
          <w:rFonts w:ascii="Times New Roman" w:eastAsia="方正小标宋_GBK" w:hAnsi="Times New Roman" w:cs="Times New Roman"/>
          <w:kern w:val="0"/>
          <w:sz w:val="36"/>
          <w:szCs w:val="36"/>
        </w:rPr>
        <w:t>年度</w:t>
      </w:r>
      <w:r>
        <w:rPr>
          <w:rFonts w:ascii="Times New Roman" w:eastAsia="方正小标宋_GBK" w:hAnsi="Times New Roman" w:cs="Times New Roman" w:hint="eastAsia"/>
          <w:kern w:val="0"/>
          <w:sz w:val="36"/>
          <w:szCs w:val="36"/>
        </w:rPr>
        <w:t>单位</w:t>
      </w:r>
      <w:r w:rsidR="00495E98">
        <w:rPr>
          <w:rFonts w:ascii="Times New Roman" w:eastAsia="方正小标宋_GBK" w:hAnsi="Times New Roman" w:cs="Times New Roman" w:hint="eastAsia"/>
          <w:kern w:val="0"/>
          <w:sz w:val="36"/>
          <w:szCs w:val="36"/>
        </w:rPr>
        <w:t>预</w:t>
      </w:r>
      <w:r w:rsidRPr="007B223D">
        <w:rPr>
          <w:rFonts w:ascii="Times New Roman" w:eastAsia="方正小标宋_GBK" w:hAnsi="Times New Roman" w:cs="Times New Roman"/>
          <w:kern w:val="0"/>
          <w:sz w:val="36"/>
          <w:szCs w:val="36"/>
        </w:rPr>
        <w:t>算情况说明</w:t>
      </w:r>
    </w:p>
    <w:p w:rsidR="00591FEF" w:rsidRDefault="00591FEF" w:rsidP="00591FEF">
      <w:pPr>
        <w:autoSpaceDE w:val="0"/>
        <w:autoSpaceDN w:val="0"/>
        <w:snapToGrid w:val="0"/>
        <w:spacing w:before="156"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一、收支预算总体情况说明</w:t>
      </w:r>
    </w:p>
    <w:p w:rsidR="00591FEF" w:rsidRDefault="00F136CE"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年度收入、支出预算总计</w:t>
      </w:r>
      <w:r w:rsidR="00D47B1B">
        <w:rPr>
          <w:rFonts w:ascii="Times New Roman" w:eastAsia="方正仿宋_GBK" w:hAnsi="Times New Roman" w:cs="Times New Roman" w:hint="eastAsia"/>
          <w:kern w:val="0"/>
          <w:sz w:val="32"/>
          <w:szCs w:val="32"/>
          <w:u w:val="single"/>
        </w:rPr>
        <w:t>1720.73</w:t>
      </w:r>
      <w:r w:rsidR="00591FEF">
        <w:rPr>
          <w:rFonts w:ascii="Times New Roman" w:eastAsia="方正仿宋_GBK" w:hAnsi="Times New Roman" w:cs="Times New Roman" w:hint="eastAsia"/>
          <w:kern w:val="0"/>
          <w:sz w:val="32"/>
          <w:szCs w:val="32"/>
        </w:rPr>
        <w:t>万元，与上年相比收、支预算总计各增</w:t>
      </w:r>
      <w:r>
        <w:rPr>
          <w:rFonts w:ascii="Times New Roman" w:eastAsia="方正仿宋_GBK" w:hAnsi="Times New Roman" w:cs="Times New Roman" w:hint="eastAsia"/>
          <w:kern w:val="0"/>
          <w:sz w:val="32"/>
          <w:szCs w:val="32"/>
        </w:rPr>
        <w:t>加</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41.08</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万元，增长</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2.45</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kern w:val="0"/>
          <w:sz w:val="32"/>
          <w:szCs w:val="32"/>
        </w:rPr>
        <w:t>%</w:t>
      </w:r>
      <w:r w:rsidR="00591FEF">
        <w:rPr>
          <w:rFonts w:ascii="Times New Roman" w:eastAsia="方正仿宋_GBK" w:hAnsi="Times New Roman" w:cs="Times New Roman" w:hint="eastAsia"/>
          <w:kern w:val="0"/>
          <w:sz w:val="32"/>
          <w:szCs w:val="32"/>
        </w:rPr>
        <w:t>。其中：</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627643">
        <w:rPr>
          <w:rFonts w:ascii="方正楷体_GBK" w:eastAsia="方正楷体_GBK" w:hAnsi="Times New Roman" w:cs="Times New Roman" w:hint="eastAsia"/>
          <w:kern w:val="0"/>
          <w:sz w:val="32"/>
          <w:szCs w:val="32"/>
        </w:rPr>
        <w:t>（一）收入预算总计</w:t>
      </w:r>
      <w:r w:rsidRPr="00627643">
        <w:rPr>
          <w:rFonts w:ascii="方正楷体_GBK" w:eastAsia="方正楷体_GBK" w:hAnsi="Times New Roman" w:cs="Times New Roman"/>
          <w:kern w:val="0"/>
          <w:sz w:val="32"/>
          <w:szCs w:val="32"/>
          <w:u w:val="single"/>
        </w:rPr>
        <w:t xml:space="preserve"> </w:t>
      </w:r>
      <w:r w:rsidR="00F136CE" w:rsidRPr="00F136CE">
        <w:rPr>
          <w:rFonts w:ascii="Times New Roman" w:eastAsia="方正仿宋_GBK" w:hAnsi="Times New Roman" w:cs="Times New Roman" w:hint="eastAsia"/>
          <w:kern w:val="0"/>
          <w:sz w:val="32"/>
          <w:szCs w:val="32"/>
          <w:u w:val="single"/>
        </w:rPr>
        <w:t>1720.73</w:t>
      </w:r>
      <w:r w:rsidRPr="00F136CE">
        <w:rPr>
          <w:rFonts w:ascii="Times New Roman" w:eastAsia="方正仿宋_GBK" w:hAnsi="Times New Roman" w:cs="Times New Roman"/>
          <w:kern w:val="0"/>
          <w:sz w:val="32"/>
          <w:szCs w:val="32"/>
          <w:u w:val="single"/>
        </w:rPr>
        <w:t xml:space="preserve"> </w:t>
      </w:r>
      <w:r w:rsidRPr="00627643">
        <w:rPr>
          <w:rFonts w:ascii="方正楷体_GBK" w:eastAsia="方正楷体_GBK" w:hAnsi="Times New Roman" w:cs="Times New Roman" w:hint="eastAsia"/>
          <w:kern w:val="0"/>
          <w:sz w:val="32"/>
          <w:szCs w:val="32"/>
        </w:rPr>
        <w:t>万元。</w:t>
      </w:r>
      <w:r>
        <w:rPr>
          <w:rFonts w:ascii="Times New Roman" w:eastAsia="方正仿宋_GBK" w:hAnsi="Times New Roman" w:cs="Times New Roman" w:hint="eastAsia"/>
          <w:kern w:val="0"/>
          <w:sz w:val="32"/>
          <w:szCs w:val="32"/>
        </w:rPr>
        <w:t>包括：</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．本年收入合计</w:t>
      </w:r>
      <w:r>
        <w:rPr>
          <w:rFonts w:ascii="Times New Roman" w:eastAsia="方正仿宋_GBK" w:hAnsi="Times New Roman" w:cs="Times New Roman"/>
          <w:kern w:val="0"/>
          <w:sz w:val="32"/>
          <w:szCs w:val="32"/>
          <w:u w:val="single"/>
        </w:rPr>
        <w:t xml:space="preserve"> </w:t>
      </w:r>
      <w:r w:rsidR="00F136CE">
        <w:rPr>
          <w:rFonts w:ascii="Times New Roman" w:eastAsia="方正仿宋_GBK" w:hAnsi="Times New Roman" w:cs="Times New Roman" w:hint="eastAsia"/>
          <w:kern w:val="0"/>
          <w:sz w:val="32"/>
          <w:szCs w:val="32"/>
          <w:u w:val="single"/>
        </w:rPr>
        <w:t>1720.73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）一般公共预算拨款收入</w:t>
      </w:r>
      <w:r>
        <w:rPr>
          <w:rFonts w:ascii="Times New Roman" w:eastAsia="方正仿宋_GBK" w:hAnsi="Times New Roman" w:cs="Times New Roman"/>
          <w:kern w:val="0"/>
          <w:sz w:val="32"/>
          <w:szCs w:val="32"/>
          <w:u w:val="single"/>
        </w:rPr>
        <w:t xml:space="preserve"> </w:t>
      </w:r>
      <w:r w:rsidR="00F136CE">
        <w:rPr>
          <w:rFonts w:ascii="Times New Roman" w:eastAsia="方正仿宋_GBK" w:hAnsi="Times New Roman" w:cs="Times New Roman" w:hint="eastAsia"/>
          <w:kern w:val="0"/>
          <w:sz w:val="32"/>
          <w:szCs w:val="32"/>
          <w:u w:val="single"/>
        </w:rPr>
        <w:t>860.20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万元，与上年</w:t>
      </w:r>
      <w:r w:rsidR="00D47B1B">
        <w:rPr>
          <w:rFonts w:ascii="Times New Roman" w:eastAsia="方正仿宋_GBK" w:hAnsi="Times New Roman" w:cs="Times New Roman" w:hint="eastAsia"/>
          <w:kern w:val="0"/>
          <w:sz w:val="32"/>
          <w:szCs w:val="32"/>
        </w:rPr>
        <w:t>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）政府性基金预算拨款收入</w:t>
      </w:r>
      <w:r>
        <w:rPr>
          <w:rFonts w:ascii="Times New Roman" w:eastAsia="方正仿宋_GBK" w:hAnsi="Times New Roman" w:cs="Times New Roman"/>
          <w:kern w:val="0"/>
          <w:sz w:val="32"/>
          <w:szCs w:val="32"/>
          <w:u w:val="single"/>
        </w:rPr>
        <w:t xml:space="preserve"> </w:t>
      </w:r>
      <w:r w:rsidR="00F136CE">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sidR="00F136CE">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hint="eastAsia"/>
          <w:kern w:val="0"/>
          <w:sz w:val="32"/>
          <w:szCs w:val="32"/>
        </w:rPr>
        <w:t>）国有资本经营预算拨款收入</w:t>
      </w:r>
      <w:r>
        <w:rPr>
          <w:rFonts w:ascii="Times New Roman" w:eastAsia="方正仿宋_GBK" w:hAnsi="Times New Roman" w:cs="Times New Roman"/>
          <w:kern w:val="0"/>
          <w:sz w:val="32"/>
          <w:szCs w:val="32"/>
          <w:u w:val="single"/>
        </w:rPr>
        <w:t xml:space="preserve"> </w:t>
      </w:r>
      <w:r w:rsidR="00F136CE">
        <w:rPr>
          <w:rFonts w:ascii="Times New Roman" w:eastAsia="方正仿宋_GBK" w:hAnsi="Times New Roman" w:cs="Times New Roman" w:hint="eastAsia"/>
          <w:kern w:val="0"/>
          <w:sz w:val="32"/>
          <w:szCs w:val="32"/>
          <w:u w:val="single"/>
        </w:rPr>
        <w:t xml:space="preserve">0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F136CE"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4</w:t>
      </w:r>
      <w:r>
        <w:rPr>
          <w:rFonts w:ascii="Times New Roman" w:eastAsia="方正仿宋_GBK" w:hAnsi="Times New Roman" w:cs="Times New Roman" w:hint="eastAsia"/>
          <w:kern w:val="0"/>
          <w:sz w:val="32"/>
          <w:szCs w:val="32"/>
        </w:rPr>
        <w:t>）财政专户管理资金收入</w:t>
      </w:r>
      <w:r>
        <w:rPr>
          <w:rFonts w:ascii="Times New Roman" w:eastAsia="方正仿宋_GBK" w:hAnsi="Times New Roman" w:cs="Times New Roman"/>
          <w:kern w:val="0"/>
          <w:sz w:val="32"/>
          <w:szCs w:val="32"/>
          <w:u w:val="single"/>
        </w:rPr>
        <w:t xml:space="preserve"> </w:t>
      </w:r>
      <w:r w:rsidR="00F136CE">
        <w:rPr>
          <w:rFonts w:ascii="Times New Roman" w:eastAsia="方正仿宋_GBK" w:hAnsi="Times New Roman" w:cs="Times New Roman" w:hint="eastAsia"/>
          <w:kern w:val="0"/>
          <w:sz w:val="32"/>
          <w:szCs w:val="32"/>
          <w:u w:val="single"/>
        </w:rPr>
        <w:t xml:space="preserve">0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5</w:t>
      </w:r>
      <w:r>
        <w:rPr>
          <w:rFonts w:ascii="Times New Roman" w:eastAsia="方正仿宋_GBK" w:hAnsi="Times New Roman" w:cs="Times New Roman" w:hint="eastAsia"/>
          <w:kern w:val="0"/>
          <w:sz w:val="32"/>
          <w:szCs w:val="32"/>
        </w:rPr>
        <w:t>）事业收入</w:t>
      </w:r>
      <w:r>
        <w:rPr>
          <w:rFonts w:ascii="Times New Roman" w:eastAsia="方正仿宋_GBK" w:hAnsi="Times New Roman" w:cs="Times New Roman"/>
          <w:kern w:val="0"/>
          <w:sz w:val="32"/>
          <w:szCs w:val="32"/>
          <w:u w:val="single"/>
        </w:rPr>
        <w:t xml:space="preserve"> </w:t>
      </w:r>
      <w:r w:rsidR="00F42F26">
        <w:rPr>
          <w:rFonts w:ascii="Times New Roman" w:eastAsia="方正仿宋_GBK" w:hAnsi="Times New Roman" w:cs="Times New Roman" w:hint="eastAsia"/>
          <w:kern w:val="0"/>
          <w:sz w:val="32"/>
          <w:szCs w:val="32"/>
          <w:u w:val="single"/>
        </w:rPr>
        <w:t>860.53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万元，与上年相比增加</w:t>
      </w:r>
      <w:r>
        <w:rPr>
          <w:rFonts w:ascii="Times New Roman" w:eastAsia="方正仿宋_GBK" w:hAnsi="Times New Roman" w:cs="Times New Roman"/>
          <w:kern w:val="0"/>
          <w:sz w:val="32"/>
          <w:szCs w:val="32"/>
          <w:u w:val="single"/>
        </w:rPr>
        <w:t xml:space="preserve"> </w:t>
      </w:r>
      <w:r w:rsidR="00F42F26">
        <w:rPr>
          <w:rFonts w:ascii="Times New Roman" w:eastAsia="方正仿宋_GBK" w:hAnsi="Times New Roman" w:cs="Times New Roman" w:hint="eastAsia"/>
          <w:kern w:val="0"/>
          <w:sz w:val="32"/>
          <w:szCs w:val="32"/>
          <w:u w:val="single"/>
        </w:rPr>
        <w:t>41.08</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万元，增长</w:t>
      </w:r>
      <w:r>
        <w:rPr>
          <w:rFonts w:ascii="Times New Roman" w:eastAsia="方正仿宋_GBK" w:hAnsi="Times New Roman" w:cs="Times New Roman"/>
          <w:kern w:val="0"/>
          <w:sz w:val="32"/>
          <w:szCs w:val="32"/>
          <w:u w:val="single"/>
        </w:rPr>
        <w:t xml:space="preserve"> </w:t>
      </w:r>
      <w:r w:rsidR="00F42F26">
        <w:rPr>
          <w:rFonts w:ascii="Times New Roman" w:eastAsia="方正仿宋_GBK" w:hAnsi="Times New Roman" w:cs="Times New Roman" w:hint="eastAsia"/>
          <w:kern w:val="0"/>
          <w:sz w:val="32"/>
          <w:szCs w:val="32"/>
          <w:u w:val="single"/>
        </w:rPr>
        <w:t>5.01</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6</w:t>
      </w:r>
      <w:r>
        <w:rPr>
          <w:rFonts w:ascii="Times New Roman" w:eastAsia="方正仿宋_GBK" w:hAnsi="Times New Roman" w:cs="Times New Roman" w:hint="eastAsia"/>
          <w:kern w:val="0"/>
          <w:sz w:val="32"/>
          <w:szCs w:val="32"/>
        </w:rPr>
        <w:t>）事业单位经营收入</w:t>
      </w:r>
      <w:r>
        <w:rPr>
          <w:rFonts w:ascii="Times New Roman" w:eastAsia="方正仿宋_GBK" w:hAnsi="Times New Roman" w:cs="Times New Roman"/>
          <w:kern w:val="0"/>
          <w:sz w:val="32"/>
          <w:szCs w:val="32"/>
          <w:u w:val="single"/>
        </w:rPr>
        <w:t xml:space="preserve"> </w:t>
      </w:r>
      <w:r w:rsidR="002C2AA6">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7</w:t>
      </w:r>
      <w:r>
        <w:rPr>
          <w:rFonts w:ascii="Times New Roman" w:eastAsia="方正仿宋_GBK" w:hAnsi="Times New Roman" w:cs="Times New Roman" w:hint="eastAsia"/>
          <w:kern w:val="0"/>
          <w:sz w:val="32"/>
          <w:szCs w:val="32"/>
        </w:rPr>
        <w:t>）上级补助收入</w:t>
      </w:r>
      <w:r>
        <w:rPr>
          <w:rFonts w:ascii="Times New Roman" w:eastAsia="方正仿宋_GBK" w:hAnsi="Times New Roman" w:cs="Times New Roman"/>
          <w:kern w:val="0"/>
          <w:sz w:val="32"/>
          <w:szCs w:val="32"/>
          <w:u w:val="single"/>
        </w:rPr>
        <w:t xml:space="preserve"> </w:t>
      </w:r>
      <w:r w:rsidR="002C2AA6">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2C2AA6"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8</w:t>
      </w:r>
      <w:r>
        <w:rPr>
          <w:rFonts w:ascii="Times New Roman" w:eastAsia="方正仿宋_GBK" w:hAnsi="Times New Roman" w:cs="Times New Roman" w:hint="eastAsia"/>
          <w:kern w:val="0"/>
          <w:sz w:val="32"/>
          <w:szCs w:val="32"/>
        </w:rPr>
        <w:t>）附属单位上缴收入</w:t>
      </w:r>
      <w:r>
        <w:rPr>
          <w:rFonts w:ascii="Times New Roman" w:eastAsia="方正仿宋_GBK" w:hAnsi="Times New Roman" w:cs="Times New Roman"/>
          <w:kern w:val="0"/>
          <w:sz w:val="32"/>
          <w:szCs w:val="32"/>
          <w:u w:val="single"/>
        </w:rPr>
        <w:t xml:space="preserve"> </w:t>
      </w:r>
      <w:r w:rsidR="002C2AA6">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9</w:t>
      </w:r>
      <w:r>
        <w:rPr>
          <w:rFonts w:ascii="Times New Roman" w:eastAsia="方正仿宋_GBK" w:hAnsi="Times New Roman" w:cs="Times New Roman" w:hint="eastAsia"/>
          <w:kern w:val="0"/>
          <w:sz w:val="32"/>
          <w:szCs w:val="32"/>
        </w:rPr>
        <w:t>）其他收入</w:t>
      </w:r>
      <w:r w:rsidR="002C2AA6">
        <w:rPr>
          <w:rFonts w:ascii="Times New Roman" w:eastAsia="方正仿宋_GBK" w:hAnsi="Times New Roman" w:cs="Times New Roman"/>
          <w:kern w:val="0"/>
          <w:sz w:val="32"/>
          <w:szCs w:val="32"/>
          <w:u w:val="single"/>
        </w:rPr>
        <w:t xml:space="preserve"> </w:t>
      </w:r>
      <w:r w:rsidR="002C2AA6">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47B1B">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．上年结转结余为</w:t>
      </w:r>
      <w:r>
        <w:rPr>
          <w:rFonts w:ascii="Times New Roman" w:eastAsia="方正仿宋_GBK" w:hAnsi="Times New Roman" w:cs="Times New Roman"/>
          <w:kern w:val="0"/>
          <w:sz w:val="32"/>
          <w:szCs w:val="32"/>
          <w:u w:val="single"/>
        </w:rPr>
        <w:t xml:space="preserve"> </w:t>
      </w:r>
      <w:r w:rsidR="00C0302A">
        <w:rPr>
          <w:rFonts w:ascii="Times New Roman" w:eastAsia="方正仿宋_GBK" w:hAnsi="Times New Roman" w:cs="Times New Roman" w:hint="eastAsia"/>
          <w:kern w:val="0"/>
          <w:sz w:val="32"/>
          <w:szCs w:val="32"/>
          <w:u w:val="single"/>
        </w:rPr>
        <w:t xml:space="preserve">0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，与上年预算数相同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楷体_GBK" w:eastAsia="方正楷体_GBK" w:hAnsi="Times New Roman" w:cs="Times New Roman"/>
          <w:kern w:val="0"/>
          <w:sz w:val="32"/>
          <w:szCs w:val="32"/>
        </w:rPr>
      </w:pPr>
      <w:r w:rsidRPr="00627643">
        <w:rPr>
          <w:rFonts w:ascii="方正楷体_GBK" w:eastAsia="方正楷体_GBK" w:hAnsi="Times New Roman" w:cs="Times New Roman" w:hint="eastAsia"/>
          <w:kern w:val="0"/>
          <w:sz w:val="32"/>
          <w:szCs w:val="32"/>
        </w:rPr>
        <w:t>（二）支出预算总计</w:t>
      </w:r>
      <w:r w:rsidR="00B83B55" w:rsidRPr="00B83B55">
        <w:rPr>
          <w:rFonts w:ascii="方正楷体_GBK" w:eastAsia="方正楷体_GBK" w:hAnsi="Times New Roman" w:cs="Times New Roman" w:hint="eastAsia"/>
          <w:kern w:val="0"/>
          <w:sz w:val="32"/>
          <w:szCs w:val="32"/>
          <w:u w:val="single"/>
        </w:rPr>
        <w:t xml:space="preserve"> </w:t>
      </w:r>
      <w:r w:rsidR="00B83B55" w:rsidRPr="00B83B55">
        <w:rPr>
          <w:rFonts w:ascii="Times New Roman" w:eastAsia="方正仿宋_GBK" w:hAnsi="Times New Roman" w:cs="Times New Roman" w:hint="eastAsia"/>
          <w:kern w:val="0"/>
          <w:sz w:val="32"/>
          <w:szCs w:val="32"/>
          <w:u w:val="single"/>
        </w:rPr>
        <w:t>1720.73</w:t>
      </w:r>
      <w:r w:rsidRPr="00627643">
        <w:rPr>
          <w:rFonts w:ascii="方正楷体_GBK" w:eastAsia="方正楷体_GBK" w:hAnsi="Times New Roman" w:cs="Times New Roman" w:hint="eastAsia"/>
          <w:kern w:val="0"/>
          <w:sz w:val="32"/>
          <w:szCs w:val="32"/>
        </w:rPr>
        <w:t>万元。</w:t>
      </w:r>
      <w:r w:rsidRPr="00627643">
        <w:rPr>
          <w:rFonts w:ascii="方正仿宋_GBK" w:eastAsia="方正仿宋_GBK" w:hAnsi="Times New Roman" w:cs="Times New Roman" w:hint="eastAsia"/>
          <w:kern w:val="0"/>
          <w:sz w:val="32"/>
          <w:szCs w:val="32"/>
        </w:rPr>
        <w:t>包括：</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．本年支出合计</w:t>
      </w:r>
      <w:r>
        <w:rPr>
          <w:rFonts w:ascii="Times New Roman" w:eastAsia="方正仿宋_GBK" w:hAnsi="Times New Roman" w:cs="Times New Roman"/>
          <w:kern w:val="0"/>
          <w:sz w:val="32"/>
          <w:szCs w:val="32"/>
          <w:u w:val="single"/>
        </w:rPr>
        <w:t xml:space="preserve"> </w:t>
      </w:r>
      <w:r w:rsidR="00B83B55">
        <w:rPr>
          <w:rFonts w:ascii="Times New Roman" w:eastAsia="方正仿宋_GBK" w:hAnsi="Times New Roman" w:cs="Times New Roman" w:hint="eastAsia"/>
          <w:kern w:val="0"/>
          <w:sz w:val="32"/>
          <w:szCs w:val="32"/>
          <w:u w:val="single"/>
        </w:rPr>
        <w:t>1720.73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sidR="00B83B55">
        <w:rPr>
          <w:rFonts w:ascii="Times New Roman" w:eastAsia="方正仿宋_GBK" w:hAnsi="Times New Roman" w:cs="Times New Roman" w:hint="eastAsia"/>
          <w:kern w:val="0"/>
          <w:sz w:val="32"/>
          <w:szCs w:val="32"/>
        </w:rPr>
        <w:t>科学技术</w:t>
      </w:r>
      <w:r>
        <w:rPr>
          <w:rFonts w:ascii="Times New Roman" w:eastAsia="方正仿宋_GBK" w:hAnsi="Times New Roman" w:cs="Times New Roman" w:hint="eastAsia"/>
          <w:kern w:val="0"/>
          <w:sz w:val="32"/>
          <w:szCs w:val="32"/>
        </w:rPr>
        <w:t>（类）支出</w:t>
      </w:r>
      <w:r>
        <w:rPr>
          <w:rFonts w:ascii="Times New Roman" w:eastAsia="方正仿宋_GBK" w:hAnsi="Times New Roman" w:cs="Times New Roman"/>
          <w:kern w:val="0"/>
          <w:sz w:val="32"/>
          <w:szCs w:val="32"/>
          <w:u w:val="single"/>
        </w:rPr>
        <w:t xml:space="preserve"> </w:t>
      </w:r>
      <w:r w:rsidR="00B83B55">
        <w:rPr>
          <w:rFonts w:ascii="Times New Roman" w:eastAsia="方正仿宋_GBK" w:hAnsi="Times New Roman" w:cs="Times New Roman" w:hint="eastAsia"/>
          <w:kern w:val="0"/>
          <w:sz w:val="32"/>
          <w:szCs w:val="32"/>
          <w:u w:val="single"/>
        </w:rPr>
        <w:t>1020.54</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万元，主要用于</w:t>
      </w:r>
      <w:r w:rsidR="00B83B55">
        <w:rPr>
          <w:rFonts w:ascii="Times New Roman" w:eastAsia="方正仿宋_GBK" w:hAnsi="Times New Roman" w:cs="Times New Roman" w:hint="eastAsia"/>
          <w:kern w:val="0"/>
          <w:sz w:val="32"/>
          <w:szCs w:val="32"/>
        </w:rPr>
        <w:t>保障展馆正常运行支出、人员部分支出以及展品日常维护、更新</w:t>
      </w:r>
      <w:r>
        <w:rPr>
          <w:rFonts w:ascii="Times New Roman" w:eastAsia="方正仿宋_GBK" w:hAnsi="Times New Roman" w:cs="Times New Roman" w:hint="eastAsia"/>
          <w:kern w:val="0"/>
          <w:sz w:val="32"/>
          <w:szCs w:val="32"/>
        </w:rPr>
        <w:t>。与上年相比减少</w:t>
      </w:r>
      <w:r>
        <w:rPr>
          <w:rFonts w:ascii="Times New Roman" w:eastAsia="方正仿宋_GBK" w:hAnsi="Times New Roman" w:cs="Times New Roman"/>
          <w:kern w:val="0"/>
          <w:sz w:val="32"/>
          <w:szCs w:val="32"/>
          <w:u w:val="single"/>
        </w:rPr>
        <w:t xml:space="preserve"> </w:t>
      </w:r>
      <w:r w:rsidR="00A30CA1">
        <w:rPr>
          <w:rFonts w:ascii="Times New Roman" w:eastAsia="方正仿宋_GBK" w:hAnsi="Times New Roman" w:cs="Times New Roman" w:hint="eastAsia"/>
          <w:kern w:val="0"/>
          <w:sz w:val="32"/>
          <w:szCs w:val="32"/>
          <w:u w:val="single"/>
        </w:rPr>
        <w:t>2.64</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万元，减少</w:t>
      </w:r>
      <w:r>
        <w:rPr>
          <w:rFonts w:ascii="Times New Roman" w:eastAsia="方正仿宋_GBK" w:hAnsi="Times New Roman" w:cs="Times New Roman"/>
          <w:kern w:val="0"/>
          <w:sz w:val="32"/>
          <w:szCs w:val="32"/>
          <w:u w:val="single"/>
        </w:rPr>
        <w:t xml:space="preserve"> </w:t>
      </w:r>
      <w:r w:rsidR="00A30CA1">
        <w:rPr>
          <w:rFonts w:ascii="Times New Roman" w:eastAsia="方正仿宋_GBK" w:hAnsi="Times New Roman" w:cs="Times New Roman" w:hint="eastAsia"/>
          <w:kern w:val="0"/>
          <w:sz w:val="32"/>
          <w:szCs w:val="32"/>
          <w:u w:val="single"/>
        </w:rPr>
        <w:t>0.26</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w:t>
      </w:r>
      <w:r w:rsidR="006F521D">
        <w:rPr>
          <w:rFonts w:ascii="Times New Roman" w:eastAsia="方正仿宋_GBK" w:hAnsi="Times New Roman" w:cs="Times New Roman" w:hint="eastAsia"/>
          <w:kern w:val="0"/>
          <w:sz w:val="32"/>
          <w:szCs w:val="32"/>
        </w:rPr>
        <w:t>文化体育传媒</w:t>
      </w:r>
      <w:r>
        <w:rPr>
          <w:rFonts w:ascii="Times New Roman" w:eastAsia="方正仿宋_GBK" w:hAnsi="Times New Roman" w:cs="Times New Roman" w:hint="eastAsia"/>
          <w:kern w:val="0"/>
          <w:sz w:val="32"/>
          <w:szCs w:val="32"/>
        </w:rPr>
        <w:t>（类）支出</w:t>
      </w:r>
      <w:r>
        <w:rPr>
          <w:rFonts w:ascii="Times New Roman" w:eastAsia="方正仿宋_GBK" w:hAnsi="Times New Roman" w:cs="Times New Roman"/>
          <w:kern w:val="0"/>
          <w:sz w:val="32"/>
          <w:szCs w:val="32"/>
          <w:u w:val="single"/>
        </w:rPr>
        <w:t xml:space="preserve"> </w:t>
      </w:r>
      <w:r w:rsidR="006F521D">
        <w:rPr>
          <w:rFonts w:ascii="Times New Roman" w:eastAsia="方正仿宋_GBK" w:hAnsi="Times New Roman" w:cs="Times New Roman" w:hint="eastAsia"/>
          <w:kern w:val="0"/>
          <w:sz w:val="32"/>
          <w:szCs w:val="32"/>
          <w:u w:val="single"/>
        </w:rPr>
        <w:t>350.00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万元，主要用于</w:t>
      </w:r>
      <w:r w:rsidR="006F521D">
        <w:rPr>
          <w:rFonts w:ascii="Times New Roman" w:eastAsia="方正仿宋_GBK" w:hAnsi="Times New Roman" w:cs="Times New Roman" w:hint="eastAsia"/>
          <w:kern w:val="0"/>
          <w:sz w:val="32"/>
          <w:szCs w:val="32"/>
        </w:rPr>
        <w:t>展馆日常</w:t>
      </w:r>
      <w:r w:rsidR="006F521D">
        <w:rPr>
          <w:rFonts w:ascii="Times New Roman" w:eastAsia="方正仿宋_GBK" w:hAnsi="Times New Roman" w:cs="Times New Roman" w:hint="eastAsia"/>
          <w:kern w:val="0"/>
          <w:sz w:val="32"/>
          <w:szCs w:val="32"/>
        </w:rPr>
        <w:lastRenderedPageBreak/>
        <w:t>免费开放的正常运行、日常维护保养以及人员部分支出。</w:t>
      </w:r>
      <w:r>
        <w:rPr>
          <w:rFonts w:ascii="Times New Roman" w:eastAsia="方正仿宋_GBK" w:hAnsi="Times New Roman" w:cs="Times New Roman" w:hint="eastAsia"/>
          <w:kern w:val="0"/>
          <w:sz w:val="32"/>
          <w:szCs w:val="32"/>
        </w:rPr>
        <w:t>与上年</w:t>
      </w:r>
      <w:r w:rsidR="00E0509F">
        <w:rPr>
          <w:rFonts w:ascii="Times New Roman" w:eastAsia="方正仿宋_GBK" w:hAnsi="Times New Roman" w:cs="Times New Roman" w:hint="eastAsia"/>
          <w:kern w:val="0"/>
          <w:sz w:val="32"/>
          <w:szCs w:val="32"/>
        </w:rPr>
        <w:t>预算数相同</w:t>
      </w:r>
      <w:r>
        <w:rPr>
          <w:rFonts w:ascii="Times New Roman" w:eastAsia="方正仿宋_GBK" w:hAnsi="Times New Roman" w:cs="Times New Roman" w:hint="eastAsia"/>
          <w:kern w:val="0"/>
          <w:sz w:val="32"/>
          <w:szCs w:val="32"/>
        </w:rPr>
        <w:t>。</w:t>
      </w:r>
    </w:p>
    <w:p w:rsidR="008D1C45" w:rsidRDefault="008D1C45" w:rsidP="008D1C4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）社会保障和就业支出（类）支出</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196.71</w:t>
      </w:r>
      <w:r>
        <w:rPr>
          <w:rFonts w:ascii="Times New Roman" w:eastAsia="方正仿宋_GBK" w:hAnsi="Times New Roman" w:cs="Times New Roman"/>
          <w:kern w:val="0"/>
          <w:sz w:val="32"/>
          <w:szCs w:val="32"/>
          <w:u w:val="single"/>
        </w:rPr>
        <w:t xml:space="preserve"> </w:t>
      </w:r>
      <w:r w:rsidR="00135175">
        <w:rPr>
          <w:rFonts w:ascii="Times New Roman" w:eastAsia="方正仿宋_GBK" w:hAnsi="Times New Roman" w:cs="Times New Roman" w:hint="eastAsia"/>
          <w:kern w:val="0"/>
          <w:sz w:val="32"/>
          <w:szCs w:val="32"/>
        </w:rPr>
        <w:t>万元，主要用于在编人员缴纳基本养老保险和职业年金、非在编长期聘用人员</w:t>
      </w:r>
      <w:r>
        <w:rPr>
          <w:rFonts w:ascii="Times New Roman" w:eastAsia="方正仿宋_GBK" w:hAnsi="Times New Roman" w:cs="Times New Roman" w:hint="eastAsia"/>
          <w:kern w:val="0"/>
          <w:sz w:val="32"/>
          <w:szCs w:val="32"/>
        </w:rPr>
        <w:t>社保</w:t>
      </w:r>
      <w:r w:rsidR="00135175">
        <w:rPr>
          <w:rFonts w:ascii="Times New Roman" w:eastAsia="方正仿宋_GBK" w:hAnsi="Times New Roman" w:cs="Times New Roman" w:hint="eastAsia"/>
          <w:kern w:val="0"/>
          <w:sz w:val="32"/>
          <w:szCs w:val="32"/>
        </w:rPr>
        <w:t>等</w:t>
      </w:r>
      <w:r>
        <w:rPr>
          <w:rFonts w:ascii="Times New Roman" w:eastAsia="方正仿宋_GBK" w:hAnsi="Times New Roman" w:cs="Times New Roman" w:hint="eastAsia"/>
          <w:kern w:val="0"/>
          <w:sz w:val="32"/>
          <w:szCs w:val="32"/>
        </w:rPr>
        <w:t>费用。与上年相比增加</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49.17</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万元，增长</w:t>
      </w:r>
      <w:r>
        <w:rPr>
          <w:rFonts w:ascii="Times New Roman" w:eastAsia="方正仿宋_GBK" w:hAnsi="Times New Roman" w:cs="Times New Roman" w:hint="eastAsia"/>
          <w:kern w:val="0"/>
          <w:sz w:val="32"/>
          <w:szCs w:val="32"/>
          <w:u w:val="single"/>
        </w:rPr>
        <w:t>33.33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r w:rsidR="00E0509F">
        <w:rPr>
          <w:rFonts w:ascii="Times New Roman" w:eastAsia="方正仿宋_GBK" w:hAnsi="Times New Roman" w:cs="Times New Roman" w:hint="eastAsia"/>
          <w:kern w:val="0"/>
          <w:sz w:val="32"/>
          <w:szCs w:val="32"/>
        </w:rPr>
        <w:t>主要原因是基本养老保险和职业年金基数调整增加。</w:t>
      </w:r>
    </w:p>
    <w:p w:rsidR="00135175" w:rsidRDefault="00135175" w:rsidP="008D1C4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）住房保障（类）支出</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153.48</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万元，主要用于人员逐月住房补贴及住房公积金。与上年相比减少</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5.45</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万元，减少</w:t>
      </w:r>
      <w:r>
        <w:rPr>
          <w:rFonts w:ascii="Times New Roman" w:eastAsia="方正仿宋_GBK" w:hAnsi="Times New Roman" w:cs="Times New Roman" w:hint="eastAsia"/>
          <w:kern w:val="0"/>
          <w:sz w:val="32"/>
          <w:szCs w:val="32"/>
          <w:u w:val="single"/>
        </w:rPr>
        <w:t xml:space="preserve"> 3.43 </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p>
    <w:p w:rsidR="008D1C45"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．年终结转结余为</w:t>
      </w:r>
      <w:r>
        <w:rPr>
          <w:rFonts w:ascii="Times New Roman" w:eastAsia="方正仿宋_GBK" w:hAnsi="Times New Roman" w:cs="Times New Roman"/>
          <w:kern w:val="0"/>
          <w:sz w:val="32"/>
          <w:szCs w:val="32"/>
          <w:u w:val="single"/>
        </w:rPr>
        <w:t xml:space="preserve"> </w:t>
      </w:r>
      <w:r w:rsidR="008D1C4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，与上年预算数相同</w:t>
      </w:r>
      <w:r w:rsidR="008D1C45">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二、收入预算情况说明</w:t>
      </w:r>
    </w:p>
    <w:p w:rsidR="00591FEF" w:rsidRDefault="00630C6C"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年收入预算合计</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1720.73</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万元，包括本年收入</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1720.73</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万元，上年结转结余</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其中：</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本年一般公共预算收入</w:t>
      </w:r>
      <w:r>
        <w:rPr>
          <w:rFonts w:ascii="Times New Roman" w:eastAsia="方正仿宋_GBK" w:hAnsi="Times New Roman" w:cs="Times New Roman"/>
          <w:kern w:val="0"/>
          <w:sz w:val="32"/>
          <w:szCs w:val="32"/>
          <w:u w:val="single"/>
        </w:rPr>
        <w:t xml:space="preserve"> </w:t>
      </w:r>
      <w:r w:rsidR="00630C6C">
        <w:rPr>
          <w:rFonts w:ascii="Times New Roman" w:eastAsia="方正仿宋_GBK" w:hAnsi="Times New Roman" w:cs="Times New Roman" w:hint="eastAsia"/>
          <w:kern w:val="0"/>
          <w:sz w:val="32"/>
          <w:szCs w:val="32"/>
          <w:u w:val="single"/>
        </w:rPr>
        <w:t>860.20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万元，占</w:t>
      </w:r>
      <w:r>
        <w:rPr>
          <w:rFonts w:ascii="Times New Roman" w:eastAsia="方正仿宋_GBK" w:hAnsi="Times New Roman" w:cs="Times New Roman"/>
          <w:kern w:val="0"/>
          <w:sz w:val="32"/>
          <w:szCs w:val="32"/>
          <w:u w:val="single"/>
        </w:rPr>
        <w:t xml:space="preserve"> </w:t>
      </w:r>
      <w:r w:rsidR="00630C6C">
        <w:rPr>
          <w:rFonts w:ascii="Times New Roman" w:eastAsia="方正仿宋_GBK" w:hAnsi="Times New Roman" w:cs="Times New Roman" w:hint="eastAsia"/>
          <w:kern w:val="0"/>
          <w:sz w:val="32"/>
          <w:szCs w:val="32"/>
          <w:u w:val="single"/>
        </w:rPr>
        <w:t>49.99</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本年政府性基金预算收入</w:t>
      </w:r>
      <w:r w:rsidR="00630C6C">
        <w:rPr>
          <w:rFonts w:ascii="Times New Roman" w:eastAsia="方正仿宋_GBK" w:hAnsi="Times New Roman" w:cs="Times New Roman"/>
          <w:kern w:val="0"/>
          <w:sz w:val="32"/>
          <w:szCs w:val="32"/>
          <w:u w:val="single"/>
        </w:rPr>
        <w:t xml:space="preserve"> </w:t>
      </w:r>
      <w:r w:rsidR="00630C6C">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sidR="00630C6C">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本年国有资本经营预算收入</w:t>
      </w:r>
      <w:r>
        <w:rPr>
          <w:rFonts w:ascii="Times New Roman" w:eastAsia="方正仿宋_GBK" w:hAnsi="Times New Roman" w:cs="Times New Roman"/>
          <w:kern w:val="0"/>
          <w:sz w:val="32"/>
          <w:szCs w:val="32"/>
          <w:u w:val="single"/>
        </w:rPr>
        <w:t xml:space="preserve"> </w:t>
      </w:r>
      <w:r w:rsidR="00630C6C">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sidR="00630C6C">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本年财政专户管理资金</w:t>
      </w:r>
      <w:r>
        <w:rPr>
          <w:rFonts w:ascii="Times New Roman" w:eastAsia="方正仿宋_GBK" w:hAnsi="Times New Roman" w:cs="Times New Roman"/>
          <w:kern w:val="0"/>
          <w:sz w:val="32"/>
          <w:szCs w:val="32"/>
          <w:u w:val="single"/>
        </w:rPr>
        <w:t xml:space="preserve"> </w:t>
      </w:r>
      <w:r w:rsidR="00FD3AA7">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本年事业收入</w:t>
      </w:r>
      <w:r>
        <w:rPr>
          <w:rFonts w:ascii="Times New Roman" w:eastAsia="方正仿宋_GBK" w:hAnsi="Times New Roman" w:cs="Times New Roman"/>
          <w:kern w:val="0"/>
          <w:sz w:val="32"/>
          <w:szCs w:val="32"/>
          <w:u w:val="single"/>
        </w:rPr>
        <w:t xml:space="preserve"> </w:t>
      </w:r>
      <w:r w:rsidR="00FD3AA7">
        <w:rPr>
          <w:rFonts w:ascii="Times New Roman" w:eastAsia="方正仿宋_GBK" w:hAnsi="Times New Roman" w:cs="Times New Roman" w:hint="eastAsia"/>
          <w:kern w:val="0"/>
          <w:sz w:val="32"/>
          <w:szCs w:val="32"/>
          <w:u w:val="single"/>
        </w:rPr>
        <w:t>860.53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万元，占</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 xml:space="preserve">50.01 </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本年事业单位经营收入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本年上级补助收入</w:t>
      </w:r>
      <w:r w:rsidR="002C0473">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本年附属单位上缴收入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本年其他收入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上年结转结余的一般公共预算收入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上年结转结余的政府性基金预算收入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E0509F">
        <w:rPr>
          <w:rFonts w:ascii="Times New Roman" w:eastAsia="方正仿宋_GBK" w:hAnsi="Times New Roman" w:cs="Times New Roman" w:hint="eastAsia"/>
          <w:kern w:val="0"/>
          <w:sz w:val="32"/>
          <w:szCs w:val="32"/>
        </w:rPr>
        <w:t>，占</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hint="eastAsia"/>
          <w:kern w:val="0"/>
          <w:sz w:val="32"/>
          <w:szCs w:val="32"/>
          <w:u w:val="single"/>
        </w:rPr>
        <w:t>0</w:t>
      </w:r>
      <w:r w:rsidR="00E0509F">
        <w:rPr>
          <w:rFonts w:ascii="Times New Roman" w:eastAsia="方正仿宋_GBK" w:hAnsi="Times New Roman" w:cs="Times New Roman"/>
          <w:kern w:val="0"/>
          <w:sz w:val="32"/>
          <w:szCs w:val="32"/>
          <w:u w:val="single"/>
        </w:rPr>
        <w:t xml:space="preserve"> </w:t>
      </w:r>
      <w:r w:rsidR="00E0509F">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上年结转结余的国有资本经营预算收入</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 xml:space="preserve">0 </w:t>
      </w:r>
      <w:r w:rsidR="002C0473" w:rsidRPr="002C0473">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上年结转结余的财政专户管理资金</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上年结转结余的单位资金</w:t>
      </w:r>
      <w:r>
        <w:rPr>
          <w:rFonts w:ascii="Times New Roman" w:eastAsia="方正仿宋_GBK" w:hAnsi="Times New Roman" w:cs="Times New Roman"/>
          <w:kern w:val="0"/>
          <w:sz w:val="32"/>
          <w:szCs w:val="32"/>
          <w:u w:val="single"/>
        </w:rPr>
        <w:t xml:space="preserve"> </w:t>
      </w:r>
      <w:r w:rsidR="002C0473">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三、支出预算情况说明</w:t>
      </w:r>
    </w:p>
    <w:p w:rsidR="00591FEF" w:rsidRDefault="00920E3B"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920E3B">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年支出预算合计</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1720.73</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万元，其中：</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基本支出</w:t>
      </w:r>
      <w:r w:rsidR="00920E3B">
        <w:rPr>
          <w:rFonts w:ascii="Times New Roman" w:eastAsia="方正仿宋_GBK" w:hAnsi="Times New Roman" w:cs="Times New Roman"/>
          <w:kern w:val="0"/>
          <w:sz w:val="32"/>
          <w:szCs w:val="32"/>
          <w:u w:val="single"/>
        </w:rPr>
        <w:t xml:space="preserve"> </w:t>
      </w:r>
      <w:r w:rsidR="00920E3B">
        <w:rPr>
          <w:rFonts w:ascii="Times New Roman" w:eastAsia="方正仿宋_GBK" w:hAnsi="Times New Roman" w:cs="Times New Roman" w:hint="eastAsia"/>
          <w:kern w:val="0"/>
          <w:sz w:val="32"/>
          <w:szCs w:val="32"/>
          <w:u w:val="single"/>
        </w:rPr>
        <w:t>1090.73</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万元，占</w:t>
      </w:r>
      <w:r>
        <w:rPr>
          <w:rFonts w:ascii="Times New Roman" w:eastAsia="方正仿宋_GBK" w:hAnsi="Times New Roman" w:cs="Times New Roman"/>
          <w:kern w:val="0"/>
          <w:sz w:val="32"/>
          <w:szCs w:val="32"/>
          <w:u w:val="single"/>
        </w:rPr>
        <w:t xml:space="preserve"> </w:t>
      </w:r>
      <w:r w:rsidR="00051BE9">
        <w:rPr>
          <w:rFonts w:ascii="Times New Roman" w:eastAsia="方正仿宋_GBK" w:hAnsi="Times New Roman" w:cs="Times New Roman" w:hint="eastAsia"/>
          <w:kern w:val="0"/>
          <w:sz w:val="32"/>
          <w:szCs w:val="32"/>
          <w:u w:val="single"/>
        </w:rPr>
        <w:t>63.39</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项目支出</w:t>
      </w:r>
      <w:r>
        <w:rPr>
          <w:rFonts w:ascii="Times New Roman" w:eastAsia="方正仿宋_GBK" w:hAnsi="Times New Roman" w:cs="Times New Roman"/>
          <w:kern w:val="0"/>
          <w:sz w:val="32"/>
          <w:szCs w:val="32"/>
          <w:u w:val="single"/>
        </w:rPr>
        <w:t xml:space="preserve"> </w:t>
      </w:r>
      <w:r w:rsidR="00920E3B">
        <w:rPr>
          <w:rFonts w:ascii="Times New Roman" w:eastAsia="方正仿宋_GBK" w:hAnsi="Times New Roman" w:cs="Times New Roman" w:hint="eastAsia"/>
          <w:kern w:val="0"/>
          <w:sz w:val="32"/>
          <w:szCs w:val="32"/>
          <w:u w:val="single"/>
        </w:rPr>
        <w:t>630.00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万元，占</w:t>
      </w:r>
      <w:r>
        <w:rPr>
          <w:rFonts w:ascii="Times New Roman" w:eastAsia="方正仿宋_GBK" w:hAnsi="Times New Roman" w:cs="Times New Roman"/>
          <w:kern w:val="0"/>
          <w:sz w:val="32"/>
          <w:szCs w:val="32"/>
          <w:u w:val="single"/>
        </w:rPr>
        <w:t xml:space="preserve"> </w:t>
      </w:r>
      <w:r w:rsidR="00051BE9">
        <w:rPr>
          <w:rFonts w:ascii="Times New Roman" w:eastAsia="方正仿宋_GBK" w:hAnsi="Times New Roman" w:cs="Times New Roman" w:hint="eastAsia"/>
          <w:kern w:val="0"/>
          <w:sz w:val="32"/>
          <w:szCs w:val="32"/>
          <w:u w:val="single"/>
        </w:rPr>
        <w:t>36.61</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事业单位经营支出</w:t>
      </w:r>
      <w:r>
        <w:rPr>
          <w:rFonts w:ascii="Times New Roman" w:eastAsia="方正仿宋_GBK" w:hAnsi="Times New Roman" w:cs="Times New Roman"/>
          <w:kern w:val="0"/>
          <w:sz w:val="32"/>
          <w:szCs w:val="32"/>
          <w:u w:val="single"/>
        </w:rPr>
        <w:t xml:space="preserve"> </w:t>
      </w:r>
      <w:r w:rsidR="00920E3B">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上缴上级支出</w:t>
      </w:r>
      <w:r>
        <w:rPr>
          <w:rFonts w:ascii="Times New Roman" w:eastAsia="方正仿宋_GBK" w:hAnsi="Times New Roman" w:cs="Times New Roman"/>
          <w:kern w:val="0"/>
          <w:sz w:val="32"/>
          <w:szCs w:val="32"/>
          <w:u w:val="single"/>
        </w:rPr>
        <w:t xml:space="preserve"> </w:t>
      </w:r>
      <w:r w:rsidR="00920E3B">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对附属单位补助支出</w:t>
      </w:r>
      <w:r>
        <w:rPr>
          <w:rFonts w:ascii="Times New Roman" w:eastAsia="方正仿宋_GBK" w:hAnsi="Times New Roman" w:cs="Times New Roman"/>
          <w:kern w:val="0"/>
          <w:sz w:val="32"/>
          <w:szCs w:val="32"/>
          <w:u w:val="single"/>
        </w:rPr>
        <w:t xml:space="preserve"> </w:t>
      </w:r>
      <w:r w:rsidR="00920E3B">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09673E">
        <w:rPr>
          <w:rFonts w:ascii="Times New Roman" w:eastAsia="方正仿宋_GBK" w:hAnsi="Times New Roman" w:cs="Times New Roman" w:hint="eastAsia"/>
          <w:kern w:val="0"/>
          <w:sz w:val="32"/>
          <w:szCs w:val="32"/>
        </w:rPr>
        <w:t>，占</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hint="eastAsia"/>
          <w:kern w:val="0"/>
          <w:sz w:val="32"/>
          <w:szCs w:val="32"/>
          <w:u w:val="single"/>
        </w:rPr>
        <w:t>0</w:t>
      </w:r>
      <w:r w:rsidR="0009673E">
        <w:rPr>
          <w:rFonts w:ascii="Times New Roman" w:eastAsia="方正仿宋_GBK" w:hAnsi="Times New Roman" w:cs="Times New Roman"/>
          <w:kern w:val="0"/>
          <w:sz w:val="32"/>
          <w:szCs w:val="32"/>
          <w:u w:val="single"/>
        </w:rPr>
        <w:t xml:space="preserve"> </w:t>
      </w:r>
      <w:r w:rsidR="0009673E">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四、财政拨款收支预算总体情况说明</w:t>
      </w:r>
    </w:p>
    <w:p w:rsidR="00591FEF" w:rsidRDefault="00235009"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年度财政拨款收、支总预算</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 xml:space="preserve">1720.40  </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u w:val="single"/>
        </w:rPr>
        <w:t xml:space="preserve">  </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万元。与上年</w:t>
      </w:r>
      <w:r w:rsidR="0009673E">
        <w:rPr>
          <w:rFonts w:ascii="Times New Roman" w:eastAsia="方正仿宋_GBK" w:hAnsi="Times New Roman" w:cs="Times New Roman" w:hint="eastAsia"/>
          <w:kern w:val="0"/>
          <w:sz w:val="32"/>
          <w:szCs w:val="32"/>
        </w:rPr>
        <w:t>预算数相同</w:t>
      </w:r>
      <w:r w:rsidR="00591FEF">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五、财政拨款支出预算情况说明</w:t>
      </w:r>
    </w:p>
    <w:p w:rsidR="00591FEF" w:rsidRPr="007D2044" w:rsidRDefault="007D2044"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u w:val="single"/>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年财政拨款预算支出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860.20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万元，占本年支出合计的</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49.99</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kern w:val="0"/>
          <w:sz w:val="32"/>
          <w:szCs w:val="32"/>
        </w:rPr>
        <w:t>%</w:t>
      </w:r>
      <w:r w:rsidR="00591FEF">
        <w:rPr>
          <w:rFonts w:ascii="Times New Roman" w:eastAsia="方正仿宋_GBK" w:hAnsi="Times New Roman" w:cs="Times New Roman" w:hint="eastAsia"/>
          <w:kern w:val="0"/>
          <w:sz w:val="32"/>
          <w:szCs w:val="32"/>
        </w:rPr>
        <w:t>。与上年</w:t>
      </w:r>
      <w:r w:rsidR="0009673E">
        <w:rPr>
          <w:rFonts w:ascii="Times New Roman" w:eastAsia="方正仿宋_GBK" w:hAnsi="Times New Roman" w:cs="Times New Roman" w:hint="eastAsia"/>
          <w:kern w:val="0"/>
          <w:sz w:val="32"/>
          <w:szCs w:val="32"/>
        </w:rPr>
        <w:t>预算数相同</w:t>
      </w:r>
      <w:r>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其中：</w:t>
      </w:r>
      <w:r>
        <w:rPr>
          <w:rFonts w:ascii="Times New Roman" w:eastAsia="方正仿宋_GBK" w:hAnsi="Times New Roman" w:cs="Times New Roman"/>
          <w:kern w:val="0"/>
          <w:sz w:val="32"/>
          <w:szCs w:val="32"/>
        </w:rPr>
        <w:t xml:space="preserve"> </w:t>
      </w:r>
    </w:p>
    <w:p w:rsidR="00591FEF" w:rsidRDefault="00591FEF" w:rsidP="00591FEF">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（一）</w:t>
      </w:r>
      <w:r w:rsidR="00AC004C">
        <w:rPr>
          <w:rFonts w:ascii="Times New Roman" w:eastAsia="方正楷体_GBK" w:hAnsi="Times New Roman" w:cs="Times New Roman" w:hint="eastAsia"/>
          <w:kern w:val="0"/>
          <w:sz w:val="32"/>
          <w:szCs w:val="32"/>
        </w:rPr>
        <w:t>科技技术普及</w:t>
      </w:r>
      <w:r>
        <w:rPr>
          <w:rFonts w:ascii="Times New Roman" w:eastAsia="方正楷体_GBK" w:hAnsi="Times New Roman" w:cs="Times New Roman" w:hint="eastAsia"/>
          <w:kern w:val="0"/>
          <w:sz w:val="32"/>
          <w:szCs w:val="32"/>
        </w:rPr>
        <w:t>（类）</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sidR="00AC004C">
        <w:rPr>
          <w:rFonts w:ascii="Times New Roman" w:eastAsia="方正仿宋_GBK" w:hAnsi="Times New Roman" w:cs="Times New Roman" w:hint="eastAsia"/>
          <w:kern w:val="0"/>
          <w:sz w:val="32"/>
          <w:szCs w:val="32"/>
        </w:rPr>
        <w:t>机构运行</w:t>
      </w:r>
      <w:r>
        <w:rPr>
          <w:rFonts w:ascii="Times New Roman" w:eastAsia="方正仿宋_GBK" w:hAnsi="Times New Roman" w:cs="Times New Roman" w:hint="eastAsia"/>
          <w:kern w:val="0"/>
          <w:sz w:val="32"/>
          <w:szCs w:val="32"/>
        </w:rPr>
        <w:t>（项）支出</w:t>
      </w:r>
      <w:r>
        <w:rPr>
          <w:rFonts w:ascii="Times New Roman" w:eastAsia="方正仿宋_GBK" w:hAnsi="Times New Roman" w:cs="Times New Roman"/>
          <w:kern w:val="0"/>
          <w:sz w:val="32"/>
          <w:szCs w:val="32"/>
          <w:u w:val="single"/>
        </w:rPr>
        <w:t xml:space="preserve"> </w:t>
      </w:r>
      <w:r w:rsidR="00AC004C">
        <w:rPr>
          <w:rFonts w:ascii="Times New Roman" w:eastAsia="方正仿宋_GBK" w:hAnsi="Times New Roman" w:cs="Times New Roman" w:hint="eastAsia"/>
          <w:kern w:val="0"/>
          <w:sz w:val="32"/>
          <w:szCs w:val="32"/>
          <w:u w:val="single"/>
        </w:rPr>
        <w:t>127.86</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万元，与上年</w:t>
      </w:r>
      <w:r w:rsidR="00AC004C">
        <w:rPr>
          <w:rFonts w:ascii="Times New Roman" w:eastAsia="方正仿宋_GBK" w:hAnsi="Times New Roman" w:cs="Times New Roman" w:hint="eastAsia"/>
          <w:kern w:val="0"/>
          <w:sz w:val="32"/>
          <w:szCs w:val="32"/>
        </w:rPr>
        <w:t>相比减少</w:t>
      </w:r>
      <w:r w:rsidR="001E0054">
        <w:rPr>
          <w:rFonts w:ascii="Times New Roman" w:eastAsia="方正仿宋_GBK" w:hAnsi="Times New Roman" w:cs="Times New Roman" w:hint="eastAsia"/>
          <w:kern w:val="0"/>
          <w:sz w:val="32"/>
          <w:szCs w:val="32"/>
          <w:u w:val="single"/>
        </w:rPr>
        <w:t xml:space="preserve"> </w:t>
      </w:r>
      <w:r w:rsidR="00AC004C" w:rsidRPr="00A23C5E">
        <w:rPr>
          <w:rFonts w:ascii="Times New Roman" w:eastAsia="方正仿宋_GBK" w:hAnsi="Times New Roman" w:cs="Times New Roman" w:hint="eastAsia"/>
          <w:kern w:val="0"/>
          <w:sz w:val="32"/>
          <w:szCs w:val="32"/>
          <w:u w:val="single"/>
        </w:rPr>
        <w:t>102.34</w:t>
      </w:r>
      <w:r w:rsidR="001E0054">
        <w:rPr>
          <w:rFonts w:ascii="Times New Roman" w:eastAsia="方正仿宋_GBK" w:hAnsi="Times New Roman" w:cs="Times New Roman" w:hint="eastAsia"/>
          <w:kern w:val="0"/>
          <w:sz w:val="32"/>
          <w:szCs w:val="32"/>
          <w:u w:val="single"/>
        </w:rPr>
        <w:t xml:space="preserve"> </w:t>
      </w:r>
      <w:r w:rsidR="00AC004C">
        <w:rPr>
          <w:rFonts w:ascii="Times New Roman" w:eastAsia="方正仿宋_GBK" w:hAnsi="Times New Roman" w:cs="Times New Roman" w:hint="eastAsia"/>
          <w:kern w:val="0"/>
          <w:sz w:val="32"/>
          <w:szCs w:val="32"/>
        </w:rPr>
        <w:t>万元，减少</w:t>
      </w:r>
      <w:r w:rsidR="001E0054">
        <w:rPr>
          <w:rFonts w:ascii="Times New Roman" w:eastAsia="方正仿宋_GBK" w:hAnsi="Times New Roman" w:cs="Times New Roman" w:hint="eastAsia"/>
          <w:kern w:val="0"/>
          <w:sz w:val="32"/>
          <w:szCs w:val="32"/>
          <w:u w:val="single"/>
        </w:rPr>
        <w:t xml:space="preserve"> </w:t>
      </w:r>
      <w:r w:rsidR="00A23C5E" w:rsidRPr="00A23C5E">
        <w:rPr>
          <w:rFonts w:ascii="Times New Roman" w:eastAsia="方正仿宋_GBK" w:hAnsi="Times New Roman" w:cs="Times New Roman" w:hint="eastAsia"/>
          <w:kern w:val="0"/>
          <w:sz w:val="32"/>
          <w:szCs w:val="32"/>
          <w:u w:val="single"/>
        </w:rPr>
        <w:t>44.46</w:t>
      </w:r>
      <w:r w:rsidR="001E0054">
        <w:rPr>
          <w:rFonts w:ascii="Times New Roman" w:eastAsia="方正仿宋_GBK" w:hAnsi="Times New Roman" w:cs="Times New Roman" w:hint="eastAsia"/>
          <w:kern w:val="0"/>
          <w:sz w:val="32"/>
          <w:szCs w:val="32"/>
          <w:u w:val="single"/>
        </w:rPr>
        <w:t xml:space="preserve"> </w:t>
      </w:r>
      <w:r w:rsidR="00A23C5E">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sidR="00A23C5E">
        <w:rPr>
          <w:rFonts w:ascii="Times New Roman" w:eastAsia="方正仿宋_GBK" w:hAnsi="Times New Roman" w:cs="Times New Roman" w:hint="eastAsia"/>
          <w:kern w:val="0"/>
          <w:sz w:val="32"/>
          <w:szCs w:val="32"/>
        </w:rPr>
        <w:t>主要原因是</w:t>
      </w:r>
      <w:r w:rsidR="009239AE">
        <w:rPr>
          <w:rFonts w:ascii="Times New Roman" w:eastAsia="方正仿宋_GBK" w:hAnsi="Times New Roman" w:cs="Times New Roman" w:hint="eastAsia"/>
          <w:kern w:val="0"/>
          <w:sz w:val="32"/>
          <w:szCs w:val="32"/>
        </w:rPr>
        <w:t>减少的部分</w:t>
      </w:r>
      <w:r w:rsidR="00A23C5E">
        <w:rPr>
          <w:rFonts w:ascii="Times New Roman" w:eastAsia="方正仿宋_GBK" w:hAnsi="Times New Roman" w:cs="Times New Roman" w:hint="eastAsia"/>
          <w:kern w:val="0"/>
          <w:sz w:val="32"/>
          <w:szCs w:val="32"/>
        </w:rPr>
        <w:t>计入到机关事业单位基本养老保险缴费中。</w:t>
      </w:r>
    </w:p>
    <w:p w:rsidR="00AC004C" w:rsidRPr="00AC004C"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w:t>
      </w:r>
      <w:r w:rsidR="00AC004C">
        <w:rPr>
          <w:rFonts w:ascii="Times New Roman" w:eastAsia="方正仿宋_GBK" w:hAnsi="Times New Roman" w:cs="Times New Roman" w:hint="eastAsia"/>
          <w:kern w:val="0"/>
          <w:sz w:val="32"/>
          <w:szCs w:val="32"/>
        </w:rPr>
        <w:t>科技馆站（项）支出</w:t>
      </w:r>
      <w:r w:rsidR="00AC004C">
        <w:rPr>
          <w:rFonts w:ascii="Times New Roman" w:eastAsia="方正仿宋_GBK" w:hAnsi="Times New Roman" w:cs="Times New Roman" w:hint="eastAsia"/>
          <w:kern w:val="0"/>
          <w:sz w:val="32"/>
          <w:szCs w:val="32"/>
          <w:u w:val="single"/>
        </w:rPr>
        <w:t xml:space="preserve"> 280.00 </w:t>
      </w:r>
      <w:r w:rsidR="00AC004C">
        <w:rPr>
          <w:rFonts w:ascii="Times New Roman" w:eastAsia="方正仿宋_GBK" w:hAnsi="Times New Roman" w:cs="Times New Roman" w:hint="eastAsia"/>
          <w:kern w:val="0"/>
          <w:sz w:val="32"/>
          <w:szCs w:val="32"/>
        </w:rPr>
        <w:t>万元，与上年</w:t>
      </w:r>
      <w:r w:rsidR="0009673E">
        <w:rPr>
          <w:rFonts w:ascii="Times New Roman" w:eastAsia="方正仿宋_GBK" w:hAnsi="Times New Roman" w:cs="Times New Roman" w:hint="eastAsia"/>
          <w:kern w:val="0"/>
          <w:sz w:val="32"/>
          <w:szCs w:val="32"/>
        </w:rPr>
        <w:t>预算数相同。</w:t>
      </w:r>
    </w:p>
    <w:p w:rsidR="00591FEF" w:rsidRDefault="00591FEF" w:rsidP="00591FEF">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（二）</w:t>
      </w:r>
      <w:r w:rsidR="00AC004C">
        <w:rPr>
          <w:rFonts w:ascii="Times New Roman" w:eastAsia="方正楷体_GBK" w:hAnsi="Times New Roman" w:cs="Times New Roman" w:hint="eastAsia"/>
          <w:kern w:val="0"/>
          <w:sz w:val="32"/>
          <w:szCs w:val="32"/>
        </w:rPr>
        <w:t>文化旅游体育与传媒支出</w:t>
      </w:r>
      <w:r>
        <w:rPr>
          <w:rFonts w:ascii="Times New Roman" w:eastAsia="方正楷体_GBK" w:hAnsi="Times New Roman" w:cs="Times New Roman" w:hint="eastAsia"/>
          <w:kern w:val="0"/>
          <w:sz w:val="32"/>
          <w:szCs w:val="32"/>
        </w:rPr>
        <w:t>（类）</w:t>
      </w:r>
    </w:p>
    <w:p w:rsidR="00AC004C"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sidR="00AC004C">
        <w:rPr>
          <w:rFonts w:ascii="Times New Roman" w:eastAsia="方正仿宋_GBK" w:hAnsi="Times New Roman" w:cs="Times New Roman" w:hint="eastAsia"/>
          <w:kern w:val="0"/>
          <w:sz w:val="32"/>
          <w:szCs w:val="32"/>
        </w:rPr>
        <w:t>文化展示与纪念机构</w:t>
      </w:r>
      <w:r>
        <w:rPr>
          <w:rFonts w:ascii="Times New Roman" w:eastAsia="方正仿宋_GBK" w:hAnsi="Times New Roman" w:cs="Times New Roman" w:hint="eastAsia"/>
          <w:kern w:val="0"/>
          <w:sz w:val="32"/>
          <w:szCs w:val="32"/>
        </w:rPr>
        <w:t>（项）支出</w:t>
      </w:r>
      <w:r>
        <w:rPr>
          <w:rFonts w:ascii="Times New Roman" w:eastAsia="方正仿宋_GBK" w:hAnsi="Times New Roman" w:cs="Times New Roman"/>
          <w:kern w:val="0"/>
          <w:sz w:val="32"/>
          <w:szCs w:val="32"/>
          <w:u w:val="single"/>
        </w:rPr>
        <w:t xml:space="preserve"> </w:t>
      </w:r>
      <w:r w:rsidR="00AC004C">
        <w:rPr>
          <w:rFonts w:ascii="Times New Roman" w:eastAsia="方正仿宋_GBK" w:hAnsi="Times New Roman" w:cs="Times New Roman" w:hint="eastAsia"/>
          <w:kern w:val="0"/>
          <w:sz w:val="32"/>
          <w:szCs w:val="32"/>
          <w:u w:val="single"/>
        </w:rPr>
        <w:t>350.00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万元，与上年</w:t>
      </w:r>
      <w:r w:rsidR="003E5C44">
        <w:rPr>
          <w:rFonts w:ascii="Times New Roman" w:eastAsia="方正仿宋_GBK" w:hAnsi="Times New Roman" w:cs="Times New Roman" w:hint="eastAsia"/>
          <w:kern w:val="0"/>
          <w:sz w:val="32"/>
          <w:szCs w:val="32"/>
        </w:rPr>
        <w:t>预算数</w:t>
      </w:r>
      <w:r w:rsidR="003E5C44">
        <w:rPr>
          <w:rFonts w:ascii="Times New Roman" w:eastAsia="方正仿宋_GBK" w:hAnsi="Times New Roman" w:cs="Times New Roman" w:hint="eastAsia"/>
          <w:kern w:val="0"/>
          <w:sz w:val="32"/>
          <w:szCs w:val="32"/>
        </w:rPr>
        <w:lastRenderedPageBreak/>
        <w:t>相同</w:t>
      </w:r>
      <w:r>
        <w:rPr>
          <w:rFonts w:ascii="Times New Roman" w:eastAsia="方正仿宋_GBK" w:hAnsi="Times New Roman" w:cs="Times New Roman" w:hint="eastAsia"/>
          <w:kern w:val="0"/>
          <w:sz w:val="32"/>
          <w:szCs w:val="32"/>
        </w:rPr>
        <w:t>。</w:t>
      </w:r>
    </w:p>
    <w:p w:rsidR="00591FEF" w:rsidRDefault="00AC004C"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（三）社会保障和就业支出（类）</w:t>
      </w:r>
    </w:p>
    <w:p w:rsidR="00AC004C" w:rsidRPr="00AC004C" w:rsidRDefault="00AC004C"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机关事业单位基本养老保险缴费（项）支出</w:t>
      </w:r>
      <w:r>
        <w:rPr>
          <w:rFonts w:ascii="Times New Roman" w:eastAsia="方正仿宋_GBK" w:hAnsi="Times New Roman" w:cs="Times New Roman" w:hint="eastAsia"/>
          <w:kern w:val="0"/>
          <w:sz w:val="32"/>
          <w:szCs w:val="32"/>
          <w:u w:val="single"/>
        </w:rPr>
        <w:t xml:space="preserve"> 102.34 </w:t>
      </w:r>
      <w:r>
        <w:rPr>
          <w:rFonts w:ascii="Times New Roman" w:eastAsia="方正仿宋_GBK" w:hAnsi="Times New Roman" w:cs="Times New Roman" w:hint="eastAsia"/>
          <w:kern w:val="0"/>
          <w:sz w:val="32"/>
          <w:szCs w:val="32"/>
        </w:rPr>
        <w:t>万元，</w:t>
      </w:r>
      <w:r w:rsidR="009239AE">
        <w:rPr>
          <w:rFonts w:ascii="Times New Roman" w:eastAsia="方正仿宋_GBK" w:hAnsi="Times New Roman" w:cs="Times New Roman" w:hint="eastAsia"/>
          <w:kern w:val="0"/>
          <w:sz w:val="32"/>
          <w:szCs w:val="32"/>
        </w:rPr>
        <w:t>与上年相比增加</w:t>
      </w:r>
      <w:r w:rsidR="009239AE">
        <w:rPr>
          <w:rFonts w:ascii="Times New Roman" w:eastAsia="方正仿宋_GBK" w:hAnsi="Times New Roman" w:cs="Times New Roman" w:hint="eastAsia"/>
          <w:kern w:val="0"/>
          <w:sz w:val="32"/>
          <w:szCs w:val="32"/>
          <w:u w:val="single"/>
        </w:rPr>
        <w:t xml:space="preserve"> </w:t>
      </w:r>
      <w:r w:rsidR="009239AE" w:rsidRPr="009239AE">
        <w:rPr>
          <w:rFonts w:ascii="Times New Roman" w:eastAsia="方正仿宋_GBK" w:hAnsi="Times New Roman" w:cs="Times New Roman" w:hint="eastAsia"/>
          <w:kern w:val="0"/>
          <w:sz w:val="32"/>
          <w:szCs w:val="32"/>
          <w:u w:val="single"/>
        </w:rPr>
        <w:t>102.34</w:t>
      </w:r>
      <w:r w:rsidR="009239AE">
        <w:rPr>
          <w:rFonts w:ascii="Times New Roman" w:eastAsia="方正仿宋_GBK" w:hAnsi="Times New Roman" w:cs="Times New Roman" w:hint="eastAsia"/>
          <w:kern w:val="0"/>
          <w:sz w:val="32"/>
          <w:szCs w:val="32"/>
          <w:u w:val="single"/>
        </w:rPr>
        <w:t xml:space="preserve"> </w:t>
      </w:r>
      <w:r w:rsidR="009239AE">
        <w:rPr>
          <w:rFonts w:ascii="Times New Roman" w:eastAsia="方正仿宋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六、财政拨款基本支出预算情况说明</w:t>
      </w:r>
    </w:p>
    <w:p w:rsidR="00591FEF" w:rsidRDefault="00342B4B"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年度财政拨款基本支出预算</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230.20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万元，其中：</w:t>
      </w:r>
    </w:p>
    <w:p w:rsidR="003E5C44"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（一）人员经费</w:t>
      </w:r>
      <w:r>
        <w:rPr>
          <w:rFonts w:ascii="Times New Roman" w:eastAsia="方正楷体_GBK" w:hAnsi="Times New Roman" w:cs="Times New Roman"/>
          <w:kern w:val="0"/>
          <w:sz w:val="32"/>
          <w:szCs w:val="32"/>
          <w:u w:val="single"/>
        </w:rPr>
        <w:t xml:space="preserve"> </w:t>
      </w:r>
      <w:r w:rsidR="00342B4B">
        <w:rPr>
          <w:rFonts w:ascii="Times New Roman" w:eastAsia="方正楷体_GBK" w:hAnsi="Times New Roman" w:cs="Times New Roman" w:hint="eastAsia"/>
          <w:kern w:val="0"/>
          <w:sz w:val="32"/>
          <w:szCs w:val="32"/>
          <w:u w:val="single"/>
        </w:rPr>
        <w:t>230.20</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rPr>
        <w:t>万元。</w:t>
      </w:r>
      <w:r>
        <w:rPr>
          <w:rFonts w:ascii="Times New Roman" w:eastAsia="方正仿宋_GBK" w:hAnsi="Times New Roman" w:cs="Times New Roman" w:hint="eastAsia"/>
          <w:kern w:val="0"/>
          <w:sz w:val="32"/>
          <w:szCs w:val="32"/>
        </w:rPr>
        <w:t>主要包括：基本工资、</w:t>
      </w:r>
      <w:r w:rsidR="00342B4B">
        <w:rPr>
          <w:rFonts w:ascii="Times New Roman" w:eastAsia="方正仿宋_GBK" w:hAnsi="Times New Roman" w:cs="Times New Roman" w:hint="eastAsia"/>
          <w:kern w:val="0"/>
          <w:sz w:val="32"/>
          <w:szCs w:val="32"/>
        </w:rPr>
        <w:t>绩效工资和机关事业单位基本养老保险缴费</w:t>
      </w:r>
      <w:r>
        <w:rPr>
          <w:rFonts w:ascii="Times New Roman" w:eastAsia="方正仿宋_GBK" w:hAnsi="Times New Roman" w:cs="Times New Roman" w:hint="eastAsia"/>
          <w:kern w:val="0"/>
          <w:sz w:val="32"/>
          <w:szCs w:val="32"/>
        </w:rPr>
        <w:t>。</w:t>
      </w:r>
    </w:p>
    <w:p w:rsidR="00342B4B"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（二）公用经费</w:t>
      </w:r>
      <w:r>
        <w:rPr>
          <w:rFonts w:ascii="Times New Roman" w:eastAsia="方正楷体_GBK" w:hAnsi="Times New Roman" w:cs="Times New Roman"/>
          <w:kern w:val="0"/>
          <w:sz w:val="32"/>
          <w:szCs w:val="32"/>
          <w:u w:val="single"/>
        </w:rPr>
        <w:t xml:space="preserve"> </w:t>
      </w:r>
      <w:r w:rsidR="00342B4B">
        <w:rPr>
          <w:rFonts w:ascii="Times New Roman" w:eastAsia="方正楷体_GBK" w:hAnsi="Times New Roman" w:cs="Times New Roman" w:hint="eastAsia"/>
          <w:kern w:val="0"/>
          <w:sz w:val="32"/>
          <w:szCs w:val="32"/>
          <w:u w:val="single"/>
        </w:rPr>
        <w:t>0</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七、一般公共预算支出预算情况说明</w:t>
      </w:r>
    </w:p>
    <w:p w:rsidR="00591FEF" w:rsidRDefault="00342B4B"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年一般公共预算财政拨款支出预算</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 xml:space="preserve">   860.20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万元，与上年</w:t>
      </w:r>
      <w:r>
        <w:rPr>
          <w:rFonts w:ascii="Times New Roman" w:eastAsia="方正仿宋_GBK" w:hAnsi="Times New Roman" w:cs="Times New Roman" w:hint="eastAsia"/>
          <w:kern w:val="0"/>
          <w:sz w:val="32"/>
          <w:szCs w:val="32"/>
        </w:rPr>
        <w:t>持平</w:t>
      </w:r>
      <w:r w:rsidR="00591FEF">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八、一般公共预算基本支出预算情况说明</w:t>
      </w:r>
    </w:p>
    <w:p w:rsidR="00591FEF" w:rsidRDefault="00342B4B" w:rsidP="00591FEF">
      <w:pPr>
        <w:autoSpaceDE w:val="0"/>
        <w:autoSpaceDN w:val="0"/>
        <w:snapToGrid w:val="0"/>
        <w:spacing w:line="550" w:lineRule="exact"/>
        <w:ind w:firstLineChars="200" w:firstLine="600"/>
        <w:rPr>
          <w:rFonts w:ascii="Times New Roman" w:eastAsia="方正仿宋_GBK" w:hAnsi="Times New Roman" w:cs="Times New Roman"/>
          <w:spacing w:val="-10"/>
          <w:kern w:val="0"/>
          <w:sz w:val="32"/>
          <w:szCs w:val="32"/>
        </w:rPr>
      </w:pPr>
      <w:r>
        <w:rPr>
          <w:rFonts w:ascii="Times New Roman" w:eastAsia="方正仿宋_GBK" w:hAnsi="Times New Roman" w:cs="Times New Roman" w:hint="eastAsia"/>
          <w:spacing w:val="-10"/>
          <w:kern w:val="0"/>
          <w:sz w:val="32"/>
          <w:szCs w:val="32"/>
          <w:u w:val="single"/>
        </w:rPr>
        <w:t>江苏省科学技术馆</w:t>
      </w:r>
      <w:r w:rsidR="00591FEF" w:rsidRPr="00627643">
        <w:rPr>
          <w:rFonts w:ascii="Times New Roman" w:eastAsia="方正仿宋_GBK" w:hAnsi="Times New Roman" w:cs="Times New Roman"/>
          <w:spacing w:val="-10"/>
          <w:kern w:val="0"/>
          <w:sz w:val="32"/>
          <w:szCs w:val="32"/>
        </w:rPr>
        <w:t>2021</w:t>
      </w:r>
      <w:r w:rsidR="00591FEF" w:rsidRPr="00627643">
        <w:rPr>
          <w:rFonts w:ascii="Times New Roman" w:eastAsia="方正仿宋_GBK" w:hAnsi="Times New Roman" w:cs="Times New Roman" w:hint="eastAsia"/>
          <w:spacing w:val="-10"/>
          <w:kern w:val="0"/>
          <w:sz w:val="32"/>
          <w:szCs w:val="32"/>
        </w:rPr>
        <w:t>年度一般公共预算财政拨款基本支出预算</w:t>
      </w:r>
      <w:r w:rsidR="00591FEF" w:rsidRPr="00627643">
        <w:rPr>
          <w:rFonts w:ascii="Times New Roman" w:eastAsia="方正仿宋_GBK" w:hAnsi="Times New Roman" w:cs="Times New Roman"/>
          <w:spacing w:val="-10"/>
          <w:kern w:val="0"/>
          <w:sz w:val="32"/>
          <w:szCs w:val="32"/>
          <w:u w:val="single"/>
        </w:rPr>
        <w:t xml:space="preserve">   </w:t>
      </w:r>
      <w:r w:rsidR="00591FEF">
        <w:rPr>
          <w:rFonts w:ascii="Times New Roman" w:eastAsia="方正仿宋_GBK" w:hAnsi="Times New Roman" w:cs="Times New Roman" w:hint="eastAsia"/>
          <w:spacing w:val="-10"/>
          <w:kern w:val="0"/>
          <w:sz w:val="32"/>
          <w:szCs w:val="32"/>
          <w:u w:val="single"/>
        </w:rPr>
        <w:t xml:space="preserve">  </w:t>
      </w:r>
      <w:r w:rsidR="00591FEF" w:rsidRPr="00627643">
        <w:rPr>
          <w:rFonts w:ascii="Times New Roman" w:eastAsia="方正仿宋_GBK" w:hAnsi="Times New Roman" w:cs="Times New Roman" w:hint="eastAsia"/>
          <w:spacing w:val="-10"/>
          <w:kern w:val="0"/>
          <w:sz w:val="32"/>
          <w:szCs w:val="32"/>
        </w:rPr>
        <w:t>万元，其中：</w:t>
      </w:r>
    </w:p>
    <w:p w:rsidR="00342B4B" w:rsidRDefault="00342B4B" w:rsidP="00342B4B">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（一）人员经费</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u w:val="single"/>
        </w:rPr>
        <w:t>230.20</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rPr>
        <w:t>万元。</w:t>
      </w:r>
      <w:r>
        <w:rPr>
          <w:rFonts w:ascii="Times New Roman" w:eastAsia="方正仿宋_GBK" w:hAnsi="Times New Roman" w:cs="Times New Roman" w:hint="eastAsia"/>
          <w:kern w:val="0"/>
          <w:sz w:val="32"/>
          <w:szCs w:val="32"/>
        </w:rPr>
        <w:t>主要包括：基本工资、绩效工资和机关事业单位基本养老保险缴费。</w:t>
      </w:r>
    </w:p>
    <w:p w:rsidR="00342B4B" w:rsidRDefault="00342B4B" w:rsidP="00342B4B">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hint="eastAsia"/>
          <w:kern w:val="0"/>
          <w:sz w:val="32"/>
          <w:szCs w:val="32"/>
        </w:rPr>
        <w:t>（二）公用经费</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u w:val="single"/>
        </w:rPr>
        <w:t>0</w:t>
      </w:r>
      <w:r>
        <w:rPr>
          <w:rFonts w:ascii="Times New Roman" w:eastAsia="方正楷体_GBK" w:hAnsi="Times New Roman" w:cs="Times New Roman"/>
          <w:kern w:val="0"/>
          <w:sz w:val="32"/>
          <w:szCs w:val="32"/>
          <w:u w:val="single"/>
        </w:rPr>
        <w:t xml:space="preserve"> </w:t>
      </w:r>
      <w:r>
        <w:rPr>
          <w:rFonts w:ascii="Times New Roman" w:eastAsia="方正楷体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九、一般公共预算</w:t>
      </w:r>
      <w:r>
        <w:rPr>
          <w:rFonts w:ascii="方正黑体_GBK" w:eastAsia="方正黑体_GBK" w:hAnsi="Times New Roman" w:cs="Times New Roman"/>
          <w:kern w:val="0"/>
          <w:sz w:val="32"/>
          <w:szCs w:val="32"/>
        </w:rPr>
        <w:t>“</w:t>
      </w:r>
      <w:r>
        <w:rPr>
          <w:rFonts w:ascii="方正黑体_GBK" w:eastAsia="方正黑体_GBK" w:hAnsi="Times New Roman" w:cs="Times New Roman" w:hint="eastAsia"/>
          <w:kern w:val="0"/>
          <w:sz w:val="32"/>
          <w:szCs w:val="32"/>
        </w:rPr>
        <w:t>三公</w:t>
      </w:r>
      <w:r>
        <w:rPr>
          <w:rFonts w:ascii="方正黑体_GBK" w:eastAsia="方正黑体_GBK" w:hAnsi="Times New Roman" w:cs="Times New Roman"/>
          <w:kern w:val="0"/>
          <w:sz w:val="32"/>
          <w:szCs w:val="32"/>
        </w:rPr>
        <w:t>”</w:t>
      </w:r>
      <w:r>
        <w:rPr>
          <w:rFonts w:ascii="方正黑体_GBK" w:eastAsia="方正黑体_GBK" w:hAnsi="Times New Roman" w:cs="Times New Roman" w:hint="eastAsia"/>
          <w:kern w:val="0"/>
          <w:sz w:val="32"/>
          <w:szCs w:val="32"/>
        </w:rPr>
        <w:t>经费、会议费、培训费支出预算情况说明</w:t>
      </w:r>
    </w:p>
    <w:p w:rsidR="00591FEF" w:rsidRDefault="009D6A15"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年度一般公共预算拨款安排的</w:t>
      </w:r>
      <w:r w:rsidR="00591FEF">
        <w:rPr>
          <w:rFonts w:ascii="Times New Roman" w:eastAsia="方正仿宋_GBK" w:hAnsi="Times New Roman" w:cs="Times New Roman"/>
          <w:kern w:val="0"/>
          <w:sz w:val="32"/>
          <w:szCs w:val="32"/>
        </w:rPr>
        <w:t>“</w:t>
      </w:r>
      <w:r w:rsidR="00591FEF">
        <w:rPr>
          <w:rFonts w:ascii="Times New Roman" w:eastAsia="方正仿宋_GBK" w:hAnsi="Times New Roman" w:cs="Times New Roman" w:hint="eastAsia"/>
          <w:kern w:val="0"/>
          <w:sz w:val="32"/>
          <w:szCs w:val="32"/>
        </w:rPr>
        <w:t>三公</w:t>
      </w:r>
      <w:r w:rsidR="00591FEF">
        <w:rPr>
          <w:rFonts w:ascii="Times New Roman" w:eastAsia="方正仿宋_GBK" w:hAnsi="Times New Roman" w:cs="Times New Roman"/>
          <w:kern w:val="0"/>
          <w:sz w:val="32"/>
          <w:szCs w:val="32"/>
        </w:rPr>
        <w:t>”</w:t>
      </w:r>
      <w:r w:rsidR="00591FEF">
        <w:rPr>
          <w:rFonts w:ascii="Times New Roman" w:eastAsia="方正仿宋_GBK" w:hAnsi="Times New Roman" w:cs="Times New Roman" w:hint="eastAsia"/>
          <w:kern w:val="0"/>
          <w:sz w:val="32"/>
          <w:szCs w:val="32"/>
        </w:rPr>
        <w:t>经费预算支出中，因公出国（境）费支出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万元；公务用车购置及运行维护费支出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w:t>
      </w:r>
      <w:r w:rsidR="00591FEF">
        <w:rPr>
          <w:rFonts w:ascii="Times New Roman" w:eastAsia="方正仿宋_GBK" w:hAnsi="Times New Roman" w:cs="Times New Roman" w:hint="eastAsia"/>
          <w:kern w:val="0"/>
          <w:sz w:val="32"/>
          <w:szCs w:val="32"/>
        </w:rPr>
        <w:t>公务接待费支出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万元。具体情况如下：</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1</w:t>
      </w:r>
      <w:r>
        <w:rPr>
          <w:rFonts w:ascii="Times New Roman" w:eastAsia="方正仿宋_GBK" w:hAnsi="Times New Roman" w:cs="Times New Roman" w:hint="eastAsia"/>
          <w:kern w:val="0"/>
          <w:sz w:val="32"/>
          <w:szCs w:val="32"/>
        </w:rPr>
        <w:t>．因公出国（境）费预算支出</w:t>
      </w:r>
      <w:r>
        <w:rPr>
          <w:rFonts w:ascii="Times New Roman" w:eastAsia="方正仿宋_GBK" w:hAnsi="Times New Roman" w:cs="Times New Roman"/>
          <w:kern w:val="0"/>
          <w:sz w:val="32"/>
          <w:szCs w:val="32"/>
          <w:u w:val="single"/>
        </w:rPr>
        <w:t xml:space="preserve"> </w:t>
      </w:r>
      <w:r w:rsidR="009D6A1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D2298F">
        <w:rPr>
          <w:rFonts w:ascii="Times New Roman" w:eastAsia="方正仿宋_GBK" w:hAnsi="Times New Roman" w:cs="Times New Roman" w:hint="eastAsia"/>
          <w:kern w:val="0"/>
          <w:sz w:val="32"/>
          <w:szCs w:val="32"/>
        </w:rPr>
        <w:t>，</w:t>
      </w:r>
      <w:r w:rsidR="009D6A15">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预算数相同</w:t>
      </w:r>
      <w:r>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主要原因为无一般公共预算因公出国（境）费支出。</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．公务用车购置及运行维护费预算支出</w:t>
      </w:r>
      <w:r>
        <w:rPr>
          <w:rFonts w:ascii="Times New Roman" w:eastAsia="方正仿宋_GBK" w:hAnsi="Times New Roman" w:cs="Times New Roman"/>
          <w:kern w:val="0"/>
          <w:sz w:val="32"/>
          <w:szCs w:val="32"/>
          <w:u w:val="single"/>
        </w:rPr>
        <w:t xml:space="preserve"> </w:t>
      </w:r>
      <w:r w:rsidR="009D6A1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9D6A15">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预算数相同</w:t>
      </w:r>
      <w:r>
        <w:rPr>
          <w:rFonts w:ascii="Times New Roman" w:eastAsia="方正仿宋_GBK" w:hAnsi="Times New Roman" w:cs="Times New Roman" w:hint="eastAsia"/>
          <w:kern w:val="0"/>
          <w:sz w:val="32"/>
          <w:szCs w:val="32"/>
        </w:rPr>
        <w:t>。其中：</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）公务用车购置预算支出</w:t>
      </w:r>
      <w:r>
        <w:rPr>
          <w:rFonts w:ascii="Times New Roman" w:eastAsia="方正仿宋_GBK" w:hAnsi="Times New Roman" w:cs="Times New Roman"/>
          <w:kern w:val="0"/>
          <w:sz w:val="32"/>
          <w:szCs w:val="32"/>
          <w:u w:val="single"/>
        </w:rPr>
        <w:t xml:space="preserve"> </w:t>
      </w:r>
      <w:r w:rsidR="009D6A1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9D6A15">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预算数相同</w:t>
      </w:r>
      <w:r w:rsidR="009D6A15">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主要原因为无一般公共预算公务用车购置支出。</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hint="eastAsia"/>
          <w:kern w:val="0"/>
          <w:sz w:val="32"/>
          <w:szCs w:val="32"/>
        </w:rPr>
        <w:t>）公务用车运行维护费预算支出</w:t>
      </w:r>
      <w:r>
        <w:rPr>
          <w:rFonts w:ascii="Times New Roman" w:eastAsia="方正仿宋_GBK" w:hAnsi="Times New Roman" w:cs="Times New Roman"/>
          <w:kern w:val="0"/>
          <w:sz w:val="32"/>
          <w:szCs w:val="32"/>
          <w:u w:val="single"/>
        </w:rPr>
        <w:t xml:space="preserve"> </w:t>
      </w:r>
      <w:r w:rsidR="009D6A1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9D6A15">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w:t>
      </w:r>
      <w:r w:rsidR="004B0785">
        <w:rPr>
          <w:rFonts w:ascii="Times New Roman" w:eastAsia="方正仿宋_GBK" w:hAnsi="Times New Roman" w:cs="Times New Roman" w:hint="eastAsia"/>
          <w:kern w:val="0"/>
          <w:sz w:val="32"/>
          <w:szCs w:val="32"/>
        </w:rPr>
        <w:t>相同</w:t>
      </w:r>
      <w:r>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主要原因为无一般公共预算公务用车运行维护费。</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hint="eastAsia"/>
          <w:kern w:val="0"/>
          <w:sz w:val="32"/>
          <w:szCs w:val="32"/>
        </w:rPr>
        <w:t>．公务接待费预算支出</w:t>
      </w:r>
      <w:r>
        <w:rPr>
          <w:rFonts w:ascii="Times New Roman" w:eastAsia="方正仿宋_GBK" w:hAnsi="Times New Roman" w:cs="Times New Roman"/>
          <w:kern w:val="0"/>
          <w:sz w:val="32"/>
          <w:szCs w:val="32"/>
          <w:u w:val="single"/>
        </w:rPr>
        <w:t xml:space="preserve"> </w:t>
      </w:r>
      <w:r w:rsidR="00947AC5">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w:t>
      </w:r>
      <w:r w:rsidR="004B0785">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w:t>
      </w:r>
      <w:r w:rsidR="004B0785">
        <w:rPr>
          <w:rFonts w:ascii="Times New Roman" w:eastAsia="方正仿宋_GBK" w:hAnsi="Times New Roman" w:cs="Times New Roman" w:hint="eastAsia"/>
          <w:kern w:val="0"/>
          <w:sz w:val="32"/>
          <w:szCs w:val="32"/>
        </w:rPr>
        <w:t>相同</w:t>
      </w:r>
      <w:r>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主要原因为无一般公共预算公务接待费支出。</w:t>
      </w:r>
    </w:p>
    <w:p w:rsidR="00591FEF" w:rsidRDefault="00617FD3"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年度一般公共预算拨款安排的会议费预算支出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w:t>
      </w:r>
      <w:r w:rsidR="004B0785">
        <w:rPr>
          <w:rFonts w:ascii="Times New Roman" w:eastAsia="方正仿宋_GBK" w:hAnsi="Times New Roman" w:cs="Times New Roman" w:hint="eastAsia"/>
          <w:kern w:val="0"/>
          <w:sz w:val="32"/>
          <w:szCs w:val="32"/>
        </w:rPr>
        <w:t>相同</w:t>
      </w:r>
      <w:r w:rsidR="00591FEF">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主要原因为无一般公共预算拨款安排的会议费支出。</w:t>
      </w:r>
    </w:p>
    <w:p w:rsidR="00591FEF" w:rsidRDefault="00617FD3"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年度一般公共预算拨款安排的培训费预算支出</w:t>
      </w:r>
      <w:r w:rsidR="00591FEF">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w:t>
      </w:r>
      <w:r w:rsidR="004B0785">
        <w:rPr>
          <w:rFonts w:ascii="Times New Roman" w:eastAsia="方正仿宋_GBK" w:hAnsi="Times New Roman" w:cs="Times New Roman" w:hint="eastAsia"/>
          <w:kern w:val="0"/>
          <w:sz w:val="32"/>
          <w:szCs w:val="32"/>
        </w:rPr>
        <w:t>相同</w:t>
      </w:r>
      <w:r>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主要原因为无一般公共预算拨款安排的培训费预算支出。</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十、政府性基金预算支出预算情况说明</w:t>
      </w:r>
    </w:p>
    <w:p w:rsidR="00591FEF" w:rsidRDefault="001421C7"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u w:val="single"/>
        </w:rPr>
        <w:t>江苏省科学技术馆</w:t>
      </w:r>
      <w:r w:rsidR="00591FEF">
        <w:rPr>
          <w:rFonts w:ascii="Times New Roman" w:eastAsia="方正仿宋_GBK" w:hAnsi="Times New Roman" w:cs="Times New Roman"/>
          <w:kern w:val="0"/>
          <w:sz w:val="32"/>
          <w:szCs w:val="32"/>
        </w:rPr>
        <w:t>2021</w:t>
      </w:r>
      <w:r w:rsidR="00591FEF">
        <w:rPr>
          <w:rFonts w:ascii="Times New Roman" w:eastAsia="方正仿宋_GBK" w:hAnsi="Times New Roman" w:cs="Times New Roman" w:hint="eastAsia"/>
          <w:kern w:val="0"/>
          <w:sz w:val="32"/>
          <w:szCs w:val="32"/>
        </w:rPr>
        <w:t>年政府性基金支出预算支出</w:t>
      </w:r>
      <w:r w:rsidR="00591FEF">
        <w:rPr>
          <w:rFonts w:ascii="Times New Roman" w:eastAsia="方正仿宋_GBK" w:hAnsi="Times New Roman" w:cs="Times New Roman"/>
          <w:kern w:val="0"/>
          <w:sz w:val="32"/>
          <w:szCs w:val="32"/>
          <w:u w:val="single"/>
        </w:rPr>
        <w:t xml:space="preserve"> </w:t>
      </w:r>
      <w:r w:rsidR="001917EC">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4B0785">
        <w:rPr>
          <w:rFonts w:ascii="Times New Roman" w:eastAsia="方正仿宋_GBK" w:hAnsi="Times New Roman" w:cs="Times New Roman" w:hint="eastAsia"/>
          <w:kern w:val="0"/>
          <w:sz w:val="32"/>
          <w:szCs w:val="32"/>
        </w:rPr>
        <w:t>万元，</w:t>
      </w:r>
      <w:r w:rsidR="00591FEF">
        <w:rPr>
          <w:rFonts w:ascii="Times New Roman" w:eastAsia="方正仿宋_GBK" w:hAnsi="Times New Roman" w:cs="Times New Roman" w:hint="eastAsia"/>
          <w:kern w:val="0"/>
          <w:sz w:val="32"/>
          <w:szCs w:val="32"/>
        </w:rPr>
        <w:t>与上年</w:t>
      </w:r>
      <w:r w:rsidR="003E5C44">
        <w:rPr>
          <w:rFonts w:ascii="Times New Roman" w:eastAsia="方正仿宋_GBK" w:hAnsi="Times New Roman" w:cs="Times New Roman" w:hint="eastAsia"/>
          <w:kern w:val="0"/>
          <w:sz w:val="32"/>
          <w:szCs w:val="32"/>
        </w:rPr>
        <w:t>预算数</w:t>
      </w:r>
      <w:r w:rsidR="004B0785">
        <w:rPr>
          <w:rFonts w:ascii="Times New Roman" w:eastAsia="方正仿宋_GBK" w:hAnsi="Times New Roman" w:cs="Times New Roman" w:hint="eastAsia"/>
          <w:kern w:val="0"/>
          <w:sz w:val="32"/>
          <w:szCs w:val="32"/>
        </w:rPr>
        <w:t>相同</w:t>
      </w:r>
      <w:r w:rsidR="00591FEF">
        <w:rPr>
          <w:rFonts w:ascii="Times New Roman" w:eastAsia="方正仿宋_GBK" w:hAnsi="Times New Roman" w:cs="Times New Roman" w:hint="eastAsia"/>
          <w:kern w:val="0"/>
          <w:sz w:val="32"/>
          <w:szCs w:val="32"/>
        </w:rPr>
        <w:t>。</w:t>
      </w:r>
      <w:r w:rsidR="008F168C">
        <w:rPr>
          <w:rFonts w:ascii="Times New Roman" w:eastAsia="方正仿宋_GBK" w:hAnsi="Times New Roman" w:cs="Times New Roman" w:hint="eastAsia"/>
          <w:kern w:val="0"/>
          <w:sz w:val="32"/>
          <w:szCs w:val="32"/>
        </w:rPr>
        <w:t>主要原因为无政府性基金支出。</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十一、一般公共预算机关运行经费支出预算情况说明</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Pr>
          <w:rFonts w:ascii="Times New Roman" w:eastAsia="方正仿宋_GBK" w:hAnsi="Times New Roman" w:cs="Times New Roman"/>
          <w:kern w:val="0"/>
          <w:sz w:val="32"/>
          <w:szCs w:val="32"/>
        </w:rPr>
        <w:t>2021</w:t>
      </w:r>
      <w:r>
        <w:rPr>
          <w:rFonts w:ascii="Times New Roman" w:eastAsia="方正仿宋_GBK" w:hAnsi="Times New Roman" w:cs="Times New Roman" w:hint="eastAsia"/>
          <w:kern w:val="0"/>
          <w:sz w:val="32"/>
          <w:szCs w:val="32"/>
        </w:rPr>
        <w:t>年本部门一般公共预算机关运行经费预算支出</w:t>
      </w:r>
      <w:r>
        <w:rPr>
          <w:rFonts w:ascii="Times New Roman" w:eastAsia="方正仿宋_GBK" w:hAnsi="Times New Roman" w:cs="Times New Roman"/>
          <w:kern w:val="0"/>
          <w:sz w:val="32"/>
          <w:szCs w:val="32"/>
          <w:u w:val="single"/>
        </w:rPr>
        <w:t xml:space="preserve"> </w:t>
      </w:r>
      <w:r w:rsidR="00D2298F">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rPr>
        <w:t>万元，与上年</w:t>
      </w:r>
      <w:r w:rsidR="003E5C44">
        <w:rPr>
          <w:rFonts w:ascii="Times New Roman" w:eastAsia="方正仿宋_GBK" w:hAnsi="Times New Roman" w:cs="Times New Roman" w:hint="eastAsia"/>
          <w:kern w:val="0"/>
          <w:sz w:val="32"/>
          <w:szCs w:val="32"/>
        </w:rPr>
        <w:t>预算数相同</w:t>
      </w:r>
      <w:r w:rsidR="00D2298F">
        <w:rPr>
          <w:rFonts w:ascii="Times New Roman" w:eastAsia="方正仿宋_GBK" w:hAnsi="Times New Roman" w:cs="Times New Roman" w:hint="eastAsia"/>
          <w:kern w:val="0"/>
          <w:sz w:val="32"/>
          <w:szCs w:val="32"/>
        </w:rPr>
        <w:t>。</w:t>
      </w:r>
      <w:r w:rsidR="003E5C44">
        <w:rPr>
          <w:rFonts w:ascii="Times New Roman" w:eastAsia="方正仿宋_GBK" w:hAnsi="Times New Roman" w:cs="Times New Roman" w:hint="eastAsia"/>
          <w:kern w:val="0"/>
          <w:sz w:val="32"/>
          <w:szCs w:val="32"/>
        </w:rPr>
        <w:t>主要原因为</w:t>
      </w:r>
      <w:r w:rsidR="008F168C">
        <w:rPr>
          <w:rFonts w:ascii="Times New Roman" w:eastAsia="方正仿宋_GBK" w:hAnsi="Times New Roman" w:cs="Times New Roman" w:hint="eastAsia"/>
          <w:kern w:val="0"/>
          <w:sz w:val="32"/>
          <w:szCs w:val="32"/>
        </w:rPr>
        <w:t>无一般公共预算机关运行经费。</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十二、政府采购支出预算情况说明</w:t>
      </w:r>
    </w:p>
    <w:p w:rsidR="00591FEF" w:rsidRDefault="00A23C5E"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2021</w:t>
      </w:r>
      <w:r w:rsidR="00591FEF">
        <w:rPr>
          <w:rFonts w:ascii="Times New Roman" w:eastAsia="方正仿宋_GBK" w:hAnsi="Times New Roman" w:cs="Times New Roman" w:hint="eastAsia"/>
          <w:kern w:val="0"/>
          <w:sz w:val="32"/>
          <w:szCs w:val="32"/>
        </w:rPr>
        <w:t>年度政府采购支出预算总额</w:t>
      </w:r>
      <w:r w:rsidR="00591FEF">
        <w:rPr>
          <w:rFonts w:ascii="Times New Roman" w:eastAsia="方正仿宋_GBK" w:hAnsi="Times New Roman" w:cs="Times New Roman"/>
          <w:kern w:val="0"/>
          <w:sz w:val="32"/>
          <w:szCs w:val="32"/>
          <w:u w:val="single"/>
        </w:rPr>
        <w:t xml:space="preserve"> </w:t>
      </w:r>
      <w:r w:rsidR="00B44F91">
        <w:rPr>
          <w:rFonts w:ascii="Times New Roman" w:eastAsia="方正仿宋_GBK" w:hAnsi="Times New Roman" w:cs="Times New Roman" w:hint="eastAsia"/>
          <w:kern w:val="0"/>
          <w:sz w:val="32"/>
          <w:szCs w:val="32"/>
          <w:u w:val="single"/>
        </w:rPr>
        <w:t>47.00</w:t>
      </w:r>
      <w:bookmarkStart w:id="1" w:name="_GoBack"/>
      <w:bookmarkEnd w:id="1"/>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万元，其中：拟采购货物</w:t>
      </w:r>
      <w:r w:rsidR="00591FEF">
        <w:rPr>
          <w:rFonts w:ascii="Times New Roman" w:eastAsia="方正仿宋_GBK" w:hAnsi="Times New Roman" w:cs="Times New Roman" w:hint="eastAsia"/>
          <w:kern w:val="0"/>
          <w:sz w:val="32"/>
          <w:szCs w:val="32"/>
        </w:rPr>
        <w:lastRenderedPageBreak/>
        <w:t>支出</w:t>
      </w:r>
      <w:r w:rsidR="00591FEF">
        <w:rPr>
          <w:rFonts w:ascii="Times New Roman" w:eastAsia="方正仿宋_GBK" w:hAnsi="Times New Roman" w:cs="Times New Roman"/>
          <w:kern w:val="0"/>
          <w:sz w:val="32"/>
          <w:szCs w:val="32"/>
          <w:u w:val="single"/>
        </w:rPr>
        <w:t xml:space="preserve"> </w:t>
      </w:r>
      <w:r w:rsidR="00B44F91">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万元、拟采购工程支出</w:t>
      </w:r>
      <w:r w:rsidR="00591FEF">
        <w:rPr>
          <w:rFonts w:ascii="Times New Roman" w:eastAsia="方正仿宋_GBK" w:hAnsi="Times New Roman" w:cs="Times New Roman"/>
          <w:kern w:val="0"/>
          <w:sz w:val="32"/>
          <w:szCs w:val="32"/>
          <w:u w:val="single"/>
        </w:rPr>
        <w:t xml:space="preserve"> </w:t>
      </w:r>
      <w:r w:rsidR="00B44F91">
        <w:rPr>
          <w:rFonts w:ascii="Times New Roman" w:eastAsia="方正仿宋_GBK" w:hAnsi="Times New Roman" w:cs="Times New Roman" w:hint="eastAsia"/>
          <w:kern w:val="0"/>
          <w:sz w:val="32"/>
          <w:szCs w:val="32"/>
          <w:u w:val="single"/>
        </w:rPr>
        <w:t>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万元、拟购买服务支出</w:t>
      </w:r>
      <w:r w:rsidR="00591FEF">
        <w:rPr>
          <w:rFonts w:ascii="Times New Roman" w:eastAsia="方正仿宋_GBK" w:hAnsi="Times New Roman" w:cs="Times New Roman"/>
          <w:kern w:val="0"/>
          <w:sz w:val="32"/>
          <w:szCs w:val="32"/>
          <w:u w:val="single"/>
        </w:rPr>
        <w:t xml:space="preserve"> </w:t>
      </w:r>
      <w:r w:rsidR="00B44F91">
        <w:rPr>
          <w:rFonts w:ascii="Times New Roman" w:eastAsia="方正仿宋_GBK" w:hAnsi="Times New Roman" w:cs="Times New Roman" w:hint="eastAsia"/>
          <w:kern w:val="0"/>
          <w:sz w:val="32"/>
          <w:szCs w:val="32"/>
          <w:u w:val="single"/>
        </w:rPr>
        <w:t>47.00</w:t>
      </w:r>
      <w:r w:rsidR="00591FEF">
        <w:rPr>
          <w:rFonts w:ascii="Times New Roman" w:eastAsia="方正仿宋_GBK" w:hAnsi="Times New Roman" w:cs="Times New Roman"/>
          <w:kern w:val="0"/>
          <w:sz w:val="32"/>
          <w:szCs w:val="32"/>
          <w:u w:val="single"/>
        </w:rPr>
        <w:t xml:space="preserve"> </w:t>
      </w:r>
      <w:r w:rsidR="00591FEF">
        <w:rPr>
          <w:rFonts w:ascii="Times New Roman" w:eastAsia="方正仿宋_GBK" w:hAnsi="Times New Roman" w:cs="Times New Roman" w:hint="eastAsia"/>
          <w:kern w:val="0"/>
          <w:sz w:val="32"/>
          <w:szCs w:val="32"/>
        </w:rPr>
        <w:t>万元。</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十三、国有资产占用情况说明</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Times New Roman" w:eastAsia="方正仿宋_GBK" w:hAnsi="Times New Roman" w:cs="Times New Roman" w:hint="eastAsia"/>
          <w:kern w:val="0"/>
          <w:sz w:val="32"/>
          <w:szCs w:val="32"/>
        </w:rPr>
        <w:t>本部门共有车辆</w:t>
      </w:r>
      <w:r w:rsidR="00275049">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辆，其中，一般公务用车</w:t>
      </w:r>
      <w:r w:rsidR="00275049">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辆。单价</w:t>
      </w:r>
      <w:r>
        <w:rPr>
          <w:rFonts w:ascii="Times New Roman" w:eastAsia="方正仿宋_GBK" w:hAnsi="Times New Roman" w:cs="Times New Roman"/>
          <w:kern w:val="0"/>
          <w:sz w:val="32"/>
          <w:szCs w:val="32"/>
        </w:rPr>
        <w:t>50</w:t>
      </w:r>
      <w:r>
        <w:rPr>
          <w:rFonts w:ascii="Times New Roman" w:eastAsia="方正仿宋_GBK" w:hAnsi="Times New Roman" w:cs="Times New Roman" w:hint="eastAsia"/>
          <w:kern w:val="0"/>
          <w:sz w:val="32"/>
          <w:szCs w:val="32"/>
        </w:rPr>
        <w:t>万元（含）以上的通用设备</w:t>
      </w:r>
      <w:r w:rsidR="00275049">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台（套），单价</w:t>
      </w:r>
      <w:r>
        <w:rPr>
          <w:rFonts w:ascii="Times New Roman" w:eastAsia="方正仿宋_GBK" w:hAnsi="Times New Roman" w:cs="Times New Roman"/>
          <w:kern w:val="0"/>
          <w:sz w:val="32"/>
          <w:szCs w:val="32"/>
        </w:rPr>
        <w:t>100</w:t>
      </w:r>
      <w:r>
        <w:rPr>
          <w:rFonts w:ascii="Times New Roman" w:eastAsia="方正仿宋_GBK" w:hAnsi="Times New Roman" w:cs="Times New Roman" w:hint="eastAsia"/>
          <w:kern w:val="0"/>
          <w:sz w:val="32"/>
          <w:szCs w:val="32"/>
        </w:rPr>
        <w:t>万元（含）以上的专用设备</w:t>
      </w:r>
      <w:r w:rsidR="00275049">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台（套）。</w:t>
      </w:r>
    </w:p>
    <w:p w:rsidR="00591FEF" w:rsidRDefault="00591FEF" w:rsidP="00591FEF">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Pr>
          <w:rFonts w:ascii="方正黑体_GBK" w:eastAsia="方正黑体_GBK" w:hAnsi="Times New Roman" w:cs="Times New Roman" w:hint="eastAsia"/>
          <w:kern w:val="0"/>
          <w:sz w:val="32"/>
          <w:szCs w:val="32"/>
        </w:rPr>
        <w:t>十四、预算绩效目标设置情况说明</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2A0B74">
        <w:rPr>
          <w:rFonts w:ascii="Times New Roman" w:eastAsia="方正仿宋_GBK" w:hAnsi="Times New Roman" w:cs="Times New Roman"/>
          <w:kern w:val="0"/>
          <w:sz w:val="32"/>
          <w:szCs w:val="32"/>
        </w:rPr>
        <w:t>2021</w:t>
      </w:r>
      <w:r w:rsidRPr="002A0B74">
        <w:rPr>
          <w:rFonts w:ascii="Times New Roman" w:eastAsia="方正仿宋_GBK" w:hAnsi="Times New Roman" w:cs="Times New Roman" w:hint="eastAsia"/>
          <w:kern w:val="0"/>
          <w:sz w:val="32"/>
          <w:szCs w:val="32"/>
        </w:rPr>
        <w:t>年度，本部门（单位）整体支出（</w:t>
      </w:r>
      <w:r w:rsidR="00AE15A4">
        <w:rPr>
          <w:rFonts w:ascii="Times New Roman" w:eastAsia="方正仿宋_GBK" w:hAnsi="Times New Roman" w:cs="Times New Roman" w:hint="eastAsia"/>
          <w:kern w:val="0"/>
          <w:sz w:val="32"/>
          <w:szCs w:val="32"/>
        </w:rPr>
        <w:sym w:font="Wingdings 2" w:char="F052"/>
      </w:r>
      <w:r w:rsidRPr="002A0B74">
        <w:rPr>
          <w:rFonts w:ascii="Times New Roman" w:eastAsia="方正仿宋_GBK" w:hAnsi="Times New Roman" w:cs="Times New Roman" w:hint="eastAsia"/>
          <w:kern w:val="0"/>
          <w:sz w:val="32"/>
          <w:szCs w:val="32"/>
        </w:rPr>
        <w:t>纳入、□未纳入）绩效目标管理，涉及四本预算资金</w:t>
      </w:r>
      <w:r w:rsidRPr="00692720">
        <w:rPr>
          <w:rFonts w:ascii="Times New Roman" w:eastAsia="方正仿宋_GBK" w:hAnsi="Times New Roman" w:cs="Times New Roman"/>
          <w:kern w:val="0"/>
          <w:sz w:val="32"/>
          <w:szCs w:val="32"/>
          <w:u w:val="single"/>
        </w:rPr>
        <w:t>_</w:t>
      </w:r>
      <w:r w:rsidR="00156074" w:rsidRPr="00692720">
        <w:rPr>
          <w:rFonts w:ascii="Times New Roman" w:eastAsia="方正仿宋_GBK" w:hAnsi="Times New Roman" w:cs="Times New Roman" w:hint="eastAsia"/>
          <w:kern w:val="0"/>
          <w:sz w:val="32"/>
          <w:szCs w:val="32"/>
          <w:u w:val="single"/>
        </w:rPr>
        <w:t>630.00</w:t>
      </w:r>
      <w:r w:rsidRPr="00692720">
        <w:rPr>
          <w:rFonts w:ascii="Times New Roman" w:eastAsia="方正仿宋_GBK" w:hAnsi="Times New Roman" w:cs="Times New Roman"/>
          <w:kern w:val="0"/>
          <w:sz w:val="32"/>
          <w:szCs w:val="32"/>
          <w:u w:val="single"/>
        </w:rPr>
        <w:t>_</w:t>
      </w:r>
      <w:r w:rsidRPr="002A0B74">
        <w:rPr>
          <w:rFonts w:ascii="Times New Roman" w:eastAsia="方正仿宋_GBK" w:hAnsi="Times New Roman" w:cs="Times New Roman" w:hint="eastAsia"/>
          <w:kern w:val="0"/>
          <w:sz w:val="32"/>
          <w:szCs w:val="32"/>
        </w:rPr>
        <w:t>万元；本部门（单位）共</w:t>
      </w:r>
      <w:r w:rsidR="00156074" w:rsidRPr="00692720">
        <w:rPr>
          <w:rFonts w:ascii="Times New Roman" w:eastAsia="方正仿宋_GBK" w:hAnsi="Times New Roman" w:cs="Times New Roman"/>
          <w:kern w:val="0"/>
          <w:sz w:val="32"/>
          <w:szCs w:val="32"/>
          <w:u w:val="single"/>
        </w:rPr>
        <w:t>_</w:t>
      </w:r>
      <w:r w:rsidR="00156074" w:rsidRPr="00692720">
        <w:rPr>
          <w:rFonts w:ascii="Times New Roman" w:eastAsia="方正仿宋_GBK" w:hAnsi="Times New Roman" w:cs="Times New Roman" w:hint="eastAsia"/>
          <w:kern w:val="0"/>
          <w:sz w:val="32"/>
          <w:szCs w:val="32"/>
          <w:u w:val="single"/>
        </w:rPr>
        <w:t>3</w:t>
      </w:r>
      <w:r w:rsidRPr="00692720">
        <w:rPr>
          <w:rFonts w:ascii="Times New Roman" w:eastAsia="方正仿宋_GBK" w:hAnsi="Times New Roman" w:cs="Times New Roman"/>
          <w:kern w:val="0"/>
          <w:sz w:val="32"/>
          <w:szCs w:val="32"/>
          <w:u w:val="single"/>
        </w:rPr>
        <w:t>_</w:t>
      </w:r>
      <w:r w:rsidRPr="002A0B74">
        <w:rPr>
          <w:rFonts w:ascii="Times New Roman" w:eastAsia="方正仿宋_GBK" w:hAnsi="Times New Roman" w:cs="Times New Roman" w:hint="eastAsia"/>
          <w:kern w:val="0"/>
          <w:sz w:val="32"/>
          <w:szCs w:val="32"/>
        </w:rPr>
        <w:t>个项目纳入绩效目标管理，涉及四本预算资金合计</w:t>
      </w:r>
      <w:r w:rsidRPr="00692720">
        <w:rPr>
          <w:rFonts w:ascii="Times New Roman" w:eastAsia="方正仿宋_GBK" w:hAnsi="Times New Roman" w:cs="Times New Roman"/>
          <w:kern w:val="0"/>
          <w:sz w:val="32"/>
          <w:szCs w:val="32"/>
          <w:u w:val="single"/>
        </w:rPr>
        <w:t>_</w:t>
      </w:r>
      <w:r w:rsidR="00692720" w:rsidRPr="00692720">
        <w:rPr>
          <w:rFonts w:ascii="Times New Roman" w:eastAsia="方正仿宋_GBK" w:hAnsi="Times New Roman" w:cs="Times New Roman" w:hint="eastAsia"/>
          <w:kern w:val="0"/>
          <w:sz w:val="32"/>
          <w:szCs w:val="32"/>
          <w:u w:val="single"/>
        </w:rPr>
        <w:t>630.00</w:t>
      </w:r>
      <w:r w:rsidRPr="00692720">
        <w:rPr>
          <w:rFonts w:ascii="Times New Roman" w:eastAsia="方正仿宋_GBK" w:hAnsi="Times New Roman" w:cs="Times New Roman"/>
          <w:kern w:val="0"/>
          <w:sz w:val="32"/>
          <w:szCs w:val="32"/>
          <w:u w:val="single"/>
        </w:rPr>
        <w:t>__</w:t>
      </w:r>
      <w:r w:rsidRPr="002A0B74">
        <w:rPr>
          <w:rFonts w:ascii="Times New Roman" w:eastAsia="方正仿宋_GBK" w:hAnsi="Times New Roman" w:cs="Times New Roman" w:hint="eastAsia"/>
          <w:kern w:val="0"/>
          <w:sz w:val="32"/>
          <w:szCs w:val="32"/>
        </w:rPr>
        <w:t>万元，占四本预算资金</w:t>
      </w:r>
      <w:r w:rsidRPr="002A0B74">
        <w:rPr>
          <w:rFonts w:ascii="Times New Roman" w:eastAsia="方正仿宋_GBK" w:hAnsi="Times New Roman" w:cs="Times New Roman"/>
          <w:kern w:val="0"/>
          <w:sz w:val="32"/>
          <w:szCs w:val="32"/>
        </w:rPr>
        <w:t>(</w:t>
      </w:r>
      <w:r w:rsidRPr="002A0B74">
        <w:rPr>
          <w:rFonts w:ascii="Times New Roman" w:eastAsia="方正仿宋_GBK" w:hAnsi="Times New Roman" w:cs="Times New Roman" w:hint="eastAsia"/>
          <w:kern w:val="0"/>
          <w:sz w:val="32"/>
          <w:szCs w:val="32"/>
        </w:rPr>
        <w:t>基本支出除外</w:t>
      </w:r>
      <w:r w:rsidRPr="002A0B74">
        <w:rPr>
          <w:rFonts w:ascii="Times New Roman" w:eastAsia="方正仿宋_GBK" w:hAnsi="Times New Roman" w:cs="Times New Roman"/>
          <w:kern w:val="0"/>
          <w:sz w:val="32"/>
          <w:szCs w:val="32"/>
        </w:rPr>
        <w:t>)</w:t>
      </w:r>
      <w:r w:rsidRPr="002A0B74">
        <w:rPr>
          <w:rFonts w:ascii="Times New Roman" w:eastAsia="方正仿宋_GBK" w:hAnsi="Times New Roman" w:cs="Times New Roman" w:hint="eastAsia"/>
          <w:kern w:val="0"/>
          <w:sz w:val="32"/>
          <w:szCs w:val="32"/>
        </w:rPr>
        <w:t>总额的比例为</w:t>
      </w:r>
      <w:r w:rsidRPr="00692720">
        <w:rPr>
          <w:rFonts w:ascii="Times New Roman" w:eastAsia="方正仿宋_GBK" w:hAnsi="Times New Roman" w:cs="Times New Roman"/>
          <w:kern w:val="0"/>
          <w:sz w:val="32"/>
          <w:szCs w:val="32"/>
          <w:u w:val="single"/>
        </w:rPr>
        <w:t>_</w:t>
      </w:r>
      <w:r w:rsidR="00692720" w:rsidRPr="00692720">
        <w:rPr>
          <w:rFonts w:ascii="Times New Roman" w:eastAsia="方正仿宋_GBK" w:hAnsi="Times New Roman" w:cs="Times New Roman" w:hint="eastAsia"/>
          <w:kern w:val="0"/>
          <w:sz w:val="32"/>
          <w:szCs w:val="32"/>
          <w:u w:val="single"/>
        </w:rPr>
        <w:t>100.00</w:t>
      </w:r>
      <w:r w:rsidRPr="00692720">
        <w:rPr>
          <w:rFonts w:ascii="Times New Roman" w:eastAsia="方正仿宋_GBK" w:hAnsi="Times New Roman" w:cs="Times New Roman"/>
          <w:kern w:val="0"/>
          <w:sz w:val="32"/>
          <w:szCs w:val="32"/>
          <w:u w:val="single"/>
        </w:rPr>
        <w:t>_</w:t>
      </w:r>
      <w:r w:rsidRPr="002A0B74">
        <w:rPr>
          <w:rFonts w:ascii="Times New Roman" w:eastAsia="方正仿宋_GBK" w:hAnsi="Times New Roman" w:cs="Times New Roman"/>
          <w:kern w:val="0"/>
          <w:sz w:val="32"/>
          <w:szCs w:val="32"/>
        </w:rPr>
        <w:t>%</w:t>
      </w:r>
      <w:r w:rsidRPr="002A0B74">
        <w:rPr>
          <w:rFonts w:ascii="Times New Roman" w:eastAsia="方正仿宋_GBK" w:hAnsi="Times New Roman" w:cs="Times New Roman" w:hint="eastAsia"/>
          <w:kern w:val="0"/>
          <w:sz w:val="32"/>
          <w:szCs w:val="32"/>
        </w:rPr>
        <w:t>。</w:t>
      </w:r>
    </w:p>
    <w:p w:rsidR="00591FEF" w:rsidRDefault="00591FEF" w:rsidP="00591FEF">
      <w:pPr>
        <w:autoSpaceDE w:val="0"/>
        <w:autoSpaceDN w:val="0"/>
        <w:snapToGrid w:val="0"/>
        <w:spacing w:line="550" w:lineRule="exact"/>
        <w:ind w:firstLineChars="200" w:firstLine="640"/>
        <w:rPr>
          <w:rFonts w:ascii="Times New Roman" w:eastAsia="方正楷体_GBK" w:hAnsi="Times New Roman" w:cs="Times New Roman"/>
          <w:kern w:val="0"/>
          <w:sz w:val="32"/>
          <w:szCs w:val="32"/>
          <w:u w:val="single"/>
        </w:rPr>
      </w:pPr>
    </w:p>
    <w:p w:rsidR="00591FEF" w:rsidRDefault="00591FEF" w:rsidP="00591FEF">
      <w:pPr>
        <w:autoSpaceDE w:val="0"/>
        <w:autoSpaceDN w:val="0"/>
        <w:snapToGrid w:val="0"/>
        <w:spacing w:line="550" w:lineRule="exact"/>
        <w:jc w:val="center"/>
        <w:rPr>
          <w:rFonts w:ascii="Times New Roman" w:eastAsia="方正小标宋_GBK" w:hAnsi="Times New Roman" w:cs="Times New Roman"/>
          <w:kern w:val="0"/>
          <w:sz w:val="36"/>
          <w:szCs w:val="36"/>
        </w:rPr>
      </w:pPr>
      <w:r>
        <w:rPr>
          <w:rFonts w:ascii="Times New Roman" w:eastAsia="方正小标宋_GBK" w:hAnsi="Times New Roman" w:cs="Times New Roman" w:hint="eastAsia"/>
          <w:kern w:val="0"/>
          <w:sz w:val="36"/>
          <w:szCs w:val="36"/>
        </w:rPr>
        <w:t>第四部分　名词解释</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一、财政拨款：</w:t>
      </w:r>
      <w:r>
        <w:rPr>
          <w:rFonts w:ascii="Times New Roman" w:eastAsia="方正仿宋_GBK" w:hAnsi="Times New Roman" w:cs="Times New Roman" w:hint="eastAsia"/>
          <w:kern w:val="0"/>
          <w:sz w:val="32"/>
          <w:szCs w:val="32"/>
        </w:rPr>
        <w:t>单位从同级财政部门取得的各类财政拨款，包括一般公共预算拨款、政府性基金预算拨款、国有资本经营预算拨款。</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二、财政专户管理资金：</w:t>
      </w:r>
      <w:r>
        <w:rPr>
          <w:rFonts w:ascii="Times New Roman" w:eastAsia="方正仿宋_GBK" w:hAnsi="Times New Roman" w:cs="Times New Roman" w:hint="eastAsia"/>
          <w:kern w:val="0"/>
          <w:sz w:val="32"/>
          <w:szCs w:val="32"/>
        </w:rPr>
        <w:t>缴入财政专户、实行专项管理的高中以上学费、住宿费、高校委托培养费、函大、电大、夜大及短训班培训费等教育收费。</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三、单位资金：</w:t>
      </w:r>
      <w:r>
        <w:rPr>
          <w:rFonts w:ascii="Times New Roman" w:eastAsia="方正仿宋_GBK" w:hAnsi="Times New Roman" w:cs="Times New Roman" w:hint="eastAsia"/>
          <w:kern w:val="0"/>
          <w:sz w:val="32"/>
          <w:szCs w:val="32"/>
        </w:rPr>
        <w:t>除财政拨款收入和财政专户管理资金以外的收入，包括事业收入（不含教育收费）、上级补助收入、附属单位上缴收入、事业单位经营收入及其他收入（包含债务收入、投资收益等）。</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四、基本支出：</w:t>
      </w:r>
      <w:r>
        <w:rPr>
          <w:rFonts w:ascii="Times New Roman" w:eastAsia="方正仿宋_GBK" w:hAnsi="Times New Roman" w:cs="Times New Roman" w:hint="eastAsia"/>
          <w:kern w:val="0"/>
          <w:sz w:val="32"/>
          <w:szCs w:val="32"/>
        </w:rPr>
        <w:t>指为保障机构正常运转、完成工作任务而发生的人员支出和公用支出。</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五、项目支出：</w:t>
      </w:r>
      <w:r>
        <w:rPr>
          <w:rFonts w:ascii="Times New Roman" w:eastAsia="方正仿宋_GBK" w:hAnsi="Times New Roman" w:cs="Times New Roman" w:hint="eastAsia"/>
          <w:kern w:val="0"/>
          <w:sz w:val="32"/>
          <w:szCs w:val="32"/>
        </w:rPr>
        <w:t>指在基本支出之外为完成特定工作任务和事业发展目标所发生的支出。</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六、</w:t>
      </w:r>
      <w:r>
        <w:rPr>
          <w:rFonts w:ascii="方正黑体_GBK" w:eastAsia="方正黑体_GBK" w:hAnsi="Times New Roman" w:cs="Times New Roman"/>
          <w:kern w:val="0"/>
          <w:sz w:val="32"/>
          <w:szCs w:val="32"/>
        </w:rPr>
        <w:t>“</w:t>
      </w:r>
      <w:r>
        <w:rPr>
          <w:rFonts w:ascii="方正黑体_GBK" w:eastAsia="方正黑体_GBK" w:hAnsi="Times New Roman" w:cs="Times New Roman" w:hint="eastAsia"/>
          <w:kern w:val="0"/>
          <w:sz w:val="32"/>
          <w:szCs w:val="32"/>
        </w:rPr>
        <w:t>三公</w:t>
      </w:r>
      <w:r>
        <w:rPr>
          <w:rFonts w:ascii="方正黑体_GBK" w:eastAsia="方正黑体_GBK" w:hAnsi="Times New Roman" w:cs="Times New Roman"/>
          <w:kern w:val="0"/>
          <w:sz w:val="32"/>
          <w:szCs w:val="32"/>
        </w:rPr>
        <w:t>”</w:t>
      </w:r>
      <w:r>
        <w:rPr>
          <w:rFonts w:ascii="方正黑体_GBK" w:eastAsia="方正黑体_GBK" w:hAnsi="Times New Roman" w:cs="Times New Roman" w:hint="eastAsia"/>
          <w:kern w:val="0"/>
          <w:sz w:val="32"/>
          <w:szCs w:val="32"/>
        </w:rPr>
        <w:t>经费：</w:t>
      </w:r>
      <w:r>
        <w:rPr>
          <w:rFonts w:ascii="Times New Roman" w:eastAsia="方正仿宋_GBK" w:hAnsi="Times New Roman" w:cs="Times New Roman" w:hint="eastAsia"/>
          <w:kern w:val="0"/>
          <w:sz w:val="32"/>
          <w:szCs w:val="32"/>
        </w:rPr>
        <w:t>指部门用一般公共预算财政拨款安排的因公出</w:t>
      </w:r>
      <w:r>
        <w:rPr>
          <w:rFonts w:ascii="Times New Roman" w:eastAsia="方正仿宋_GBK" w:hAnsi="Times New Roman" w:cs="Times New Roman" w:hint="eastAsia"/>
          <w:kern w:val="0"/>
          <w:sz w:val="32"/>
          <w:szCs w:val="32"/>
        </w:rPr>
        <w:lastRenderedPageBreak/>
        <w:t>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方正黑体_GBK" w:eastAsia="方正黑体_GBK" w:hAnsi="Times New Roman" w:cs="Times New Roman" w:hint="eastAsia"/>
          <w:kern w:val="0"/>
          <w:sz w:val="32"/>
          <w:szCs w:val="32"/>
        </w:rPr>
        <w:t>七、机关运行经费：</w:t>
      </w:r>
      <w:r>
        <w:rPr>
          <w:rFonts w:ascii="Times New Roman" w:eastAsia="方正仿宋_GBK" w:hAnsi="Times New Roman" w:cs="Times New Roman" w:hint="eastAsia"/>
          <w:kern w:val="0"/>
          <w:sz w:val="32"/>
          <w:szCs w:val="32"/>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591FEF" w:rsidRDefault="00591FEF" w:rsidP="00591FEF">
      <w:pPr>
        <w:autoSpaceDE w:val="0"/>
        <w:autoSpaceDN w:val="0"/>
        <w:snapToGrid w:val="0"/>
        <w:spacing w:line="550" w:lineRule="exact"/>
        <w:ind w:firstLineChars="200" w:firstLine="640"/>
        <w:rPr>
          <w:rFonts w:ascii="Times New Roman" w:eastAsia="方正仿宋_GBK" w:hAnsi="Times New Roman" w:cs="Times New Roman"/>
          <w:kern w:val="0"/>
          <w:sz w:val="32"/>
          <w:szCs w:val="20"/>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i/>
          <w:kern w:val="0"/>
          <w:sz w:val="32"/>
          <w:szCs w:val="32"/>
        </w:rPr>
        <w:t>各部门应根据公开预算表中对应的经费情况进行名词解释，对未涉及的名词可以删除</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20"/>
        </w:rPr>
        <w:t xml:space="preserve"> </w:t>
      </w:r>
    </w:p>
    <w:p w:rsidR="00591FEF" w:rsidRDefault="00591FEF" w:rsidP="00591FEF">
      <w:pPr>
        <w:spacing w:line="550" w:lineRule="exact"/>
        <w:ind w:firstLineChars="200" w:firstLine="420"/>
      </w:pPr>
    </w:p>
    <w:p w:rsidR="0015074D" w:rsidRPr="00591FEF" w:rsidRDefault="0015074D"/>
    <w:sectPr w:rsidR="0015074D" w:rsidRPr="00591FEF" w:rsidSect="00D60C3C">
      <w:pgSz w:w="11906" w:h="16838"/>
      <w:pgMar w:top="1588" w:right="1134" w:bottom="170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2F0" w:rsidRDefault="00DF12F0" w:rsidP="00630C6C">
      <w:r>
        <w:separator/>
      </w:r>
    </w:p>
  </w:endnote>
  <w:endnote w:type="continuationSeparator" w:id="0">
    <w:p w:rsidR="00DF12F0" w:rsidRDefault="00DF12F0" w:rsidP="00630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44" w:rsidRDefault="003E5C44" w:rsidP="00D60C3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3E5C44" w:rsidRDefault="003E5C44" w:rsidP="00D60C3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44" w:rsidRDefault="003E5C44" w:rsidP="00D60C3C">
    <w:pPr>
      <w:pStyle w:val="a7"/>
      <w:framePr w:wrap="around" w:vAnchor="text" w:hAnchor="margin" w:xAlign="right" w:y="1"/>
      <w:rPr>
        <w:rStyle w:val="a9"/>
      </w:rPr>
    </w:pPr>
  </w:p>
  <w:p w:rsidR="003E5C44" w:rsidRDefault="003E5C44" w:rsidP="00D60C3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2F0" w:rsidRDefault="00DF12F0" w:rsidP="00630C6C">
      <w:r>
        <w:separator/>
      </w:r>
    </w:p>
  </w:footnote>
  <w:footnote w:type="continuationSeparator" w:id="0">
    <w:p w:rsidR="00DF12F0" w:rsidRDefault="00DF12F0" w:rsidP="00630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74C"/>
    <w:multiLevelType w:val="hybridMultilevel"/>
    <w:tmpl w:val="E50A4288"/>
    <w:lvl w:ilvl="0" w:tplc="D5D4C5C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1C5366B"/>
    <w:multiLevelType w:val="hybridMultilevel"/>
    <w:tmpl w:val="623028C8"/>
    <w:lvl w:ilvl="0" w:tplc="6D0A9736">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A31E0"/>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2E1FFF"/>
    <w:multiLevelType w:val="hybridMultilevel"/>
    <w:tmpl w:val="FCBA268C"/>
    <w:lvl w:ilvl="0" w:tplc="5E28BA48">
      <w:start w:val="1"/>
      <w:numFmt w:val="japaneseCounting"/>
      <w:lvlText w:val="%1、"/>
      <w:lvlJc w:val="left"/>
      <w:pPr>
        <w:ind w:left="1365" w:hanging="72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5">
    <w:nsid w:val="7BC33612"/>
    <w:multiLevelType w:val="hybridMultilevel"/>
    <w:tmpl w:val="9AD69D76"/>
    <w:lvl w:ilvl="0" w:tplc="40A43968">
      <w:start w:val="1"/>
      <w:numFmt w:val="japaneseCounting"/>
      <w:lvlText w:val="%1、"/>
      <w:lvlJc w:val="left"/>
      <w:pPr>
        <w:tabs>
          <w:tab w:val="num" w:pos="885"/>
        </w:tabs>
        <w:ind w:left="885" w:hanging="88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DC42325"/>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FEF"/>
    <w:rsid w:val="00003CF8"/>
    <w:rsid w:val="00051BE9"/>
    <w:rsid w:val="0009673E"/>
    <w:rsid w:val="000D0C80"/>
    <w:rsid w:val="000D5719"/>
    <w:rsid w:val="000F1423"/>
    <w:rsid w:val="000F2B81"/>
    <w:rsid w:val="00135175"/>
    <w:rsid w:val="001421C7"/>
    <w:rsid w:val="0015074D"/>
    <w:rsid w:val="00156074"/>
    <w:rsid w:val="00173E34"/>
    <w:rsid w:val="001917EC"/>
    <w:rsid w:val="001E0054"/>
    <w:rsid w:val="00203498"/>
    <w:rsid w:val="0022110F"/>
    <w:rsid w:val="00235009"/>
    <w:rsid w:val="00275049"/>
    <w:rsid w:val="002C0473"/>
    <w:rsid w:val="002C2AA6"/>
    <w:rsid w:val="00304B11"/>
    <w:rsid w:val="00342B4B"/>
    <w:rsid w:val="00357C45"/>
    <w:rsid w:val="003E5C44"/>
    <w:rsid w:val="00495E98"/>
    <w:rsid w:val="004A5FAB"/>
    <w:rsid w:val="004B0785"/>
    <w:rsid w:val="005707B7"/>
    <w:rsid w:val="00591FEF"/>
    <w:rsid w:val="005F17DE"/>
    <w:rsid w:val="00617FD3"/>
    <w:rsid w:val="00630C6C"/>
    <w:rsid w:val="00692720"/>
    <w:rsid w:val="006F521D"/>
    <w:rsid w:val="00795989"/>
    <w:rsid w:val="007D2044"/>
    <w:rsid w:val="00831A52"/>
    <w:rsid w:val="008A40BE"/>
    <w:rsid w:val="008D1C45"/>
    <w:rsid w:val="008F168C"/>
    <w:rsid w:val="00920E3B"/>
    <w:rsid w:val="009239AE"/>
    <w:rsid w:val="00947AC5"/>
    <w:rsid w:val="009D0A7E"/>
    <w:rsid w:val="009D6A15"/>
    <w:rsid w:val="00A233C4"/>
    <w:rsid w:val="00A23C5E"/>
    <w:rsid w:val="00A30CA1"/>
    <w:rsid w:val="00A40E7A"/>
    <w:rsid w:val="00A65955"/>
    <w:rsid w:val="00AC004C"/>
    <w:rsid w:val="00AD60B4"/>
    <w:rsid w:val="00AE15A4"/>
    <w:rsid w:val="00B3139E"/>
    <w:rsid w:val="00B44F91"/>
    <w:rsid w:val="00B82CF6"/>
    <w:rsid w:val="00B83B55"/>
    <w:rsid w:val="00BA4EB5"/>
    <w:rsid w:val="00C0302A"/>
    <w:rsid w:val="00C15D08"/>
    <w:rsid w:val="00C93901"/>
    <w:rsid w:val="00CC0A6F"/>
    <w:rsid w:val="00D0544C"/>
    <w:rsid w:val="00D2298F"/>
    <w:rsid w:val="00D47B1B"/>
    <w:rsid w:val="00D60C3C"/>
    <w:rsid w:val="00D81629"/>
    <w:rsid w:val="00DF12F0"/>
    <w:rsid w:val="00E00E26"/>
    <w:rsid w:val="00E0509F"/>
    <w:rsid w:val="00E24172"/>
    <w:rsid w:val="00E51665"/>
    <w:rsid w:val="00EC5A0D"/>
    <w:rsid w:val="00ED1F5A"/>
    <w:rsid w:val="00ED3DAE"/>
    <w:rsid w:val="00F136CE"/>
    <w:rsid w:val="00F42F26"/>
    <w:rsid w:val="00FD3A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591FEF"/>
  </w:style>
  <w:style w:type="paragraph" w:styleId="a3">
    <w:name w:val="List Paragraph"/>
    <w:basedOn w:val="a"/>
    <w:uiPriority w:val="34"/>
    <w:qFormat/>
    <w:rsid w:val="00591FEF"/>
    <w:pPr>
      <w:ind w:firstLineChars="200" w:firstLine="420"/>
    </w:pPr>
    <w:rPr>
      <w:rFonts w:ascii="Cambria" w:eastAsia="宋体" w:hAnsi="Cambria" w:cs="Times New Roman"/>
      <w:sz w:val="24"/>
      <w:szCs w:val="24"/>
    </w:rPr>
  </w:style>
  <w:style w:type="paragraph" w:customStyle="1" w:styleId="10">
    <w:name w:val="标题1"/>
    <w:basedOn w:val="a"/>
    <w:next w:val="a"/>
    <w:rsid w:val="00591FE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4">
    <w:name w:val="附件栏"/>
    <w:basedOn w:val="a"/>
    <w:rsid w:val="00591FEF"/>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table" w:styleId="a5">
    <w:name w:val="Table Grid"/>
    <w:basedOn w:val="a1"/>
    <w:rsid w:val="00591FEF"/>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1"/>
    <w:next w:val="a2"/>
    <w:uiPriority w:val="99"/>
    <w:semiHidden/>
    <w:unhideWhenUsed/>
    <w:rsid w:val="00591FEF"/>
  </w:style>
  <w:style w:type="paragraph" w:styleId="a6">
    <w:name w:val="header"/>
    <w:basedOn w:val="a"/>
    <w:link w:val="Char"/>
    <w:uiPriority w:val="99"/>
    <w:unhideWhenUsed/>
    <w:rsid w:val="00591FE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591FEF"/>
    <w:rPr>
      <w:rFonts w:ascii="Times New Roman" w:eastAsia="宋体" w:hAnsi="Times New Roman" w:cs="Times New Roman"/>
      <w:sz w:val="18"/>
      <w:szCs w:val="18"/>
    </w:rPr>
  </w:style>
  <w:style w:type="paragraph" w:styleId="a7">
    <w:name w:val="footer"/>
    <w:basedOn w:val="a"/>
    <w:link w:val="Char0"/>
    <w:uiPriority w:val="99"/>
    <w:unhideWhenUsed/>
    <w:rsid w:val="00591FE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591FEF"/>
    <w:rPr>
      <w:rFonts w:ascii="Times New Roman" w:eastAsia="宋体" w:hAnsi="Times New Roman" w:cs="Times New Roman"/>
      <w:sz w:val="18"/>
      <w:szCs w:val="18"/>
    </w:rPr>
  </w:style>
  <w:style w:type="paragraph" w:styleId="a8">
    <w:name w:val="Balloon Text"/>
    <w:basedOn w:val="a"/>
    <w:link w:val="Char1"/>
    <w:uiPriority w:val="99"/>
    <w:semiHidden/>
    <w:unhideWhenUsed/>
    <w:rsid w:val="00591FEF"/>
    <w:rPr>
      <w:rFonts w:ascii="Times New Roman" w:eastAsia="宋体" w:hAnsi="Times New Roman" w:cs="Times New Roman"/>
      <w:sz w:val="18"/>
      <w:szCs w:val="18"/>
    </w:rPr>
  </w:style>
  <w:style w:type="character" w:customStyle="1" w:styleId="Char1">
    <w:name w:val="批注框文本 Char"/>
    <w:basedOn w:val="a0"/>
    <w:link w:val="a8"/>
    <w:uiPriority w:val="99"/>
    <w:semiHidden/>
    <w:rsid w:val="00591FEF"/>
    <w:rPr>
      <w:rFonts w:ascii="Times New Roman" w:eastAsia="宋体" w:hAnsi="Times New Roman" w:cs="Times New Roman"/>
      <w:sz w:val="18"/>
      <w:szCs w:val="18"/>
    </w:rPr>
  </w:style>
  <w:style w:type="character" w:styleId="a9">
    <w:name w:val="page number"/>
    <w:basedOn w:val="a0"/>
    <w:rsid w:val="00591FEF"/>
  </w:style>
</w:styles>
</file>

<file path=word/webSettings.xml><?xml version="1.0" encoding="utf-8"?>
<w:webSettings xmlns:r="http://schemas.openxmlformats.org/officeDocument/2006/relationships" xmlns:w="http://schemas.openxmlformats.org/wordprocessingml/2006/main">
  <w:divs>
    <w:div w:id="681711668">
      <w:bodyDiv w:val="1"/>
      <w:marLeft w:val="0"/>
      <w:marRight w:val="0"/>
      <w:marTop w:val="0"/>
      <w:marBottom w:val="0"/>
      <w:divBdr>
        <w:top w:val="none" w:sz="0" w:space="0" w:color="auto"/>
        <w:left w:val="none" w:sz="0" w:space="0" w:color="auto"/>
        <w:bottom w:val="none" w:sz="0" w:space="0" w:color="auto"/>
        <w:right w:val="none" w:sz="0" w:space="0" w:color="auto"/>
      </w:divBdr>
    </w:div>
    <w:div w:id="749891414">
      <w:bodyDiv w:val="1"/>
      <w:marLeft w:val="0"/>
      <w:marRight w:val="0"/>
      <w:marTop w:val="0"/>
      <w:marBottom w:val="0"/>
      <w:divBdr>
        <w:top w:val="none" w:sz="0" w:space="0" w:color="auto"/>
        <w:left w:val="none" w:sz="0" w:space="0" w:color="auto"/>
        <w:bottom w:val="none" w:sz="0" w:space="0" w:color="auto"/>
        <w:right w:val="none" w:sz="0" w:space="0" w:color="auto"/>
      </w:divBdr>
    </w:div>
    <w:div w:id="1257055088">
      <w:bodyDiv w:val="1"/>
      <w:marLeft w:val="0"/>
      <w:marRight w:val="0"/>
      <w:marTop w:val="0"/>
      <w:marBottom w:val="0"/>
      <w:divBdr>
        <w:top w:val="none" w:sz="0" w:space="0" w:color="auto"/>
        <w:left w:val="none" w:sz="0" w:space="0" w:color="auto"/>
        <w:bottom w:val="none" w:sz="0" w:space="0" w:color="auto"/>
        <w:right w:val="none" w:sz="0" w:space="0" w:color="auto"/>
      </w:divBdr>
    </w:div>
    <w:div w:id="1364212851">
      <w:bodyDiv w:val="1"/>
      <w:marLeft w:val="0"/>
      <w:marRight w:val="0"/>
      <w:marTop w:val="0"/>
      <w:marBottom w:val="0"/>
      <w:divBdr>
        <w:top w:val="none" w:sz="0" w:space="0" w:color="auto"/>
        <w:left w:val="none" w:sz="0" w:space="0" w:color="auto"/>
        <w:bottom w:val="none" w:sz="0" w:space="0" w:color="auto"/>
        <w:right w:val="none" w:sz="0" w:space="0" w:color="auto"/>
      </w:divBdr>
    </w:div>
    <w:div w:id="1800800248">
      <w:bodyDiv w:val="1"/>
      <w:marLeft w:val="0"/>
      <w:marRight w:val="0"/>
      <w:marTop w:val="0"/>
      <w:marBottom w:val="0"/>
      <w:divBdr>
        <w:top w:val="none" w:sz="0" w:space="0" w:color="auto"/>
        <w:left w:val="none" w:sz="0" w:space="0" w:color="auto"/>
        <w:bottom w:val="none" w:sz="0" w:space="0" w:color="auto"/>
        <w:right w:val="none" w:sz="0" w:space="0" w:color="auto"/>
      </w:divBdr>
    </w:div>
    <w:div w:id="2121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FD4F0-0187-4A76-99BD-C0E0C4C3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22</Pages>
  <Words>1684</Words>
  <Characters>9602</Characters>
  <Application>Microsoft Office Word</Application>
  <DocSecurity>0</DocSecurity>
  <Lines>80</Lines>
  <Paragraphs>22</Paragraphs>
  <ScaleCrop>false</ScaleCrop>
  <Company>Hewlett-Packard Company</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zhangrong</dc:creator>
  <cp:lastModifiedBy>zhangrong</cp:lastModifiedBy>
  <cp:revision>72</cp:revision>
  <dcterms:created xsi:type="dcterms:W3CDTF">2021-02-22T02:05:00Z</dcterms:created>
  <dcterms:modified xsi:type="dcterms:W3CDTF">2021-02-23T08:32:00Z</dcterms:modified>
</cp:coreProperties>
</file>